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56" w:rsidRPr="007A2F56" w:rsidRDefault="007A2F56" w:rsidP="00BB254B">
      <w:pPr>
        <w:jc w:val="center"/>
        <w:rPr>
          <w:rFonts w:asciiTheme="majorHAnsi" w:hAnsiTheme="majorHAnsi" w:cs="Tahoma"/>
          <w:b/>
          <w:sz w:val="30"/>
          <w:szCs w:val="30"/>
        </w:rPr>
      </w:pPr>
    </w:p>
    <w:p w:rsidR="00BB254B" w:rsidRPr="00226E43" w:rsidRDefault="0074473E" w:rsidP="00BB254B">
      <w:pPr>
        <w:jc w:val="center"/>
        <w:rPr>
          <w:rFonts w:asciiTheme="majorHAnsi" w:hAnsiTheme="majorHAnsi" w:cs="Tahoma"/>
          <w:b/>
          <w:color w:val="232C69" w:themeColor="text2"/>
          <w:sz w:val="32"/>
          <w:szCs w:val="32"/>
        </w:rPr>
      </w:pPr>
      <w:r w:rsidRPr="00226E43">
        <w:rPr>
          <w:rFonts w:asciiTheme="majorHAnsi" w:hAnsiTheme="majorHAnsi" w:cs="Tahoma"/>
          <w:b/>
          <w:color w:val="232C69" w:themeColor="text2"/>
          <w:sz w:val="32"/>
          <w:szCs w:val="32"/>
          <w:highlight w:val="lightGray"/>
        </w:rPr>
        <w:t>[TIMP/Group Name]</w:t>
      </w:r>
    </w:p>
    <w:p w:rsidR="00BB254B" w:rsidRPr="00226E43" w:rsidRDefault="00D35911" w:rsidP="00BB254B">
      <w:pPr>
        <w:jc w:val="center"/>
        <w:rPr>
          <w:rFonts w:asciiTheme="majorHAnsi" w:hAnsiTheme="majorHAnsi" w:cs="Tahoma"/>
          <w:b/>
          <w:color w:val="232C69" w:themeColor="text2"/>
          <w:sz w:val="28"/>
          <w:szCs w:val="28"/>
        </w:rPr>
      </w:pPr>
      <w:r w:rsidRPr="00226E43">
        <w:rPr>
          <w:rFonts w:asciiTheme="majorHAnsi" w:hAnsiTheme="majorHAnsi" w:cs="Tahoma"/>
          <w:b/>
          <w:color w:val="232C69" w:themeColor="text2"/>
          <w:sz w:val="28"/>
          <w:szCs w:val="28"/>
        </w:rPr>
        <w:t>TRAFFIC INCIDENT MANAGEMENT</w:t>
      </w:r>
      <w:r w:rsidR="00276A68">
        <w:rPr>
          <w:rFonts w:asciiTheme="majorHAnsi" w:hAnsiTheme="majorHAnsi" w:cs="Tahoma"/>
          <w:b/>
          <w:color w:val="232C69" w:themeColor="text2"/>
          <w:sz w:val="28"/>
          <w:szCs w:val="28"/>
        </w:rPr>
        <w:t xml:space="preserve"> PLAN</w:t>
      </w:r>
    </w:p>
    <w:p w:rsidR="00BB254B" w:rsidRPr="00226E43" w:rsidRDefault="00BB254B" w:rsidP="00226E43">
      <w:pPr>
        <w:pStyle w:val="NoSpacing"/>
      </w:pPr>
    </w:p>
    <w:p w:rsidR="00BB254B" w:rsidRPr="00226E43" w:rsidRDefault="00276A68" w:rsidP="00BB254B">
      <w:pPr>
        <w:jc w:val="center"/>
        <w:rPr>
          <w:rFonts w:asciiTheme="majorHAnsi" w:hAnsiTheme="majorHAnsi" w:cs="Tahoma"/>
          <w:b/>
          <w:color w:val="232C69" w:themeColor="text2"/>
          <w:sz w:val="28"/>
          <w:szCs w:val="28"/>
        </w:rPr>
      </w:pPr>
      <w:r>
        <w:rPr>
          <w:rFonts w:asciiTheme="majorHAnsi" w:hAnsiTheme="majorHAnsi" w:cs="Tahoma"/>
          <w:b/>
          <w:color w:val="232C69" w:themeColor="text2"/>
          <w:sz w:val="28"/>
          <w:szCs w:val="28"/>
        </w:rPr>
        <w:t xml:space="preserve">After Action Review Meeting Summary for the </w:t>
      </w:r>
      <w:r>
        <w:rPr>
          <w:rFonts w:asciiTheme="majorHAnsi" w:hAnsiTheme="majorHAnsi" w:cs="Tahoma"/>
          <w:b/>
          <w:color w:val="232C69" w:themeColor="text2"/>
          <w:sz w:val="28"/>
          <w:szCs w:val="28"/>
        </w:rPr>
        <w:br/>
      </w:r>
      <w:r>
        <w:rPr>
          <w:rFonts w:asciiTheme="majorHAnsi" w:hAnsiTheme="majorHAnsi" w:cs="Tahoma"/>
          <w:b/>
          <w:color w:val="232C69" w:themeColor="text2"/>
          <w:sz w:val="28"/>
          <w:szCs w:val="28"/>
          <w:highlight w:val="lightGray"/>
        </w:rPr>
        <w:t>[D</w:t>
      </w:r>
      <w:r w:rsidRPr="00276A68">
        <w:rPr>
          <w:rFonts w:asciiTheme="majorHAnsi" w:hAnsiTheme="majorHAnsi" w:cs="Tahoma"/>
          <w:b/>
          <w:color w:val="232C69" w:themeColor="text2"/>
          <w:sz w:val="28"/>
          <w:szCs w:val="28"/>
          <w:highlight w:val="lightGray"/>
        </w:rPr>
        <w:t>ate]</w:t>
      </w:r>
      <w:r>
        <w:rPr>
          <w:rFonts w:asciiTheme="majorHAnsi" w:hAnsiTheme="majorHAnsi" w:cs="Tahoma"/>
          <w:b/>
          <w:color w:val="232C69" w:themeColor="text2"/>
          <w:sz w:val="28"/>
          <w:szCs w:val="28"/>
        </w:rPr>
        <w:t xml:space="preserve"> </w:t>
      </w:r>
      <w:r w:rsidRPr="00276A68">
        <w:rPr>
          <w:rFonts w:asciiTheme="majorHAnsi" w:hAnsiTheme="majorHAnsi" w:cs="Tahoma"/>
          <w:b/>
          <w:color w:val="232C69" w:themeColor="text2"/>
          <w:sz w:val="28"/>
          <w:szCs w:val="28"/>
          <w:highlight w:val="lightGray"/>
        </w:rPr>
        <w:t>[Name of Incident]</w:t>
      </w:r>
    </w:p>
    <w:p w:rsidR="00BB254B" w:rsidRPr="00226E43" w:rsidRDefault="00BB254B" w:rsidP="00226E43">
      <w:pPr>
        <w:pStyle w:val="NoSpacing"/>
      </w:pPr>
    </w:p>
    <w:p w:rsidR="00BB254B" w:rsidRPr="00DC1093" w:rsidRDefault="0074473E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  <w:highlight w:val="lightGray"/>
        </w:rPr>
      </w:pPr>
      <w:r w:rsidRPr="00DC1093">
        <w:rPr>
          <w:rFonts w:ascii="Trebuchet MS" w:hAnsi="Trebuchet MS" w:cs="Tahoma"/>
          <w:b/>
          <w:highlight w:val="lightGray"/>
        </w:rPr>
        <w:t>[Date]</w:t>
      </w:r>
    </w:p>
    <w:p w:rsidR="00BB254B" w:rsidRPr="00DC1093" w:rsidRDefault="0074473E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  <w:highlight w:val="lightGray"/>
        </w:rPr>
      </w:pPr>
      <w:r w:rsidRPr="00DC1093">
        <w:rPr>
          <w:rFonts w:ascii="Trebuchet MS" w:hAnsi="Trebuchet MS" w:cs="Tahoma"/>
          <w:b/>
          <w:highlight w:val="lightGray"/>
        </w:rPr>
        <w:t>[Time]</w:t>
      </w:r>
    </w:p>
    <w:p w:rsidR="00BB254B" w:rsidRPr="00DC1093" w:rsidRDefault="0074473E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  <w:highlight w:val="lightGray"/>
        </w:rPr>
      </w:pPr>
      <w:r w:rsidRPr="00DC1093">
        <w:rPr>
          <w:rFonts w:ascii="Trebuchet MS" w:hAnsi="Trebuchet MS" w:cs="Tahoma"/>
          <w:b/>
          <w:highlight w:val="lightGray"/>
        </w:rPr>
        <w:t>[</w:t>
      </w:r>
      <w:r w:rsidR="00612F78" w:rsidRPr="00DC1093">
        <w:rPr>
          <w:rFonts w:ascii="Trebuchet MS" w:hAnsi="Trebuchet MS" w:cs="Tahoma"/>
          <w:b/>
          <w:highlight w:val="lightGray"/>
        </w:rPr>
        <w:t xml:space="preserve">Meeting </w:t>
      </w:r>
      <w:r w:rsidRPr="00DC1093">
        <w:rPr>
          <w:rFonts w:ascii="Trebuchet MS" w:hAnsi="Trebuchet MS" w:cs="Tahoma"/>
          <w:b/>
          <w:highlight w:val="lightGray"/>
        </w:rPr>
        <w:t>Location 1]</w:t>
      </w:r>
    </w:p>
    <w:p w:rsidR="00BB254B" w:rsidRPr="00DC1093" w:rsidRDefault="0074473E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</w:rPr>
      </w:pPr>
      <w:r w:rsidRPr="00DC1093">
        <w:rPr>
          <w:rFonts w:ascii="Trebuchet MS" w:hAnsi="Trebuchet MS" w:cs="Tahoma"/>
          <w:b/>
          <w:highlight w:val="lightGray"/>
        </w:rPr>
        <w:t>[</w:t>
      </w:r>
      <w:r w:rsidR="00612F78" w:rsidRPr="00DC1093">
        <w:rPr>
          <w:rFonts w:ascii="Trebuchet MS" w:hAnsi="Trebuchet MS" w:cs="Tahoma"/>
          <w:b/>
          <w:highlight w:val="lightGray"/>
        </w:rPr>
        <w:t xml:space="preserve">Meeting </w:t>
      </w:r>
      <w:r w:rsidRPr="00DC1093">
        <w:rPr>
          <w:rFonts w:ascii="Trebuchet MS" w:hAnsi="Trebuchet MS" w:cs="Tahoma"/>
          <w:b/>
          <w:highlight w:val="lightGray"/>
        </w:rPr>
        <w:t>Location 2]</w:t>
      </w:r>
    </w:p>
    <w:p w:rsidR="00276A68" w:rsidRDefault="00276A68" w:rsidP="00226E43">
      <w:pPr>
        <w:tabs>
          <w:tab w:val="center" w:pos="4320"/>
          <w:tab w:val="left" w:pos="6360"/>
        </w:tabs>
        <w:jc w:val="both"/>
        <w:rPr>
          <w:rFonts w:asciiTheme="majorHAnsi" w:hAnsiTheme="majorHAnsi" w:cs="Tahoma"/>
          <w:color w:val="FF0000"/>
          <w:sz w:val="22"/>
          <w:szCs w:val="22"/>
        </w:rPr>
      </w:pPr>
    </w:p>
    <w:p w:rsidR="00226E43" w:rsidRPr="003A20BF" w:rsidRDefault="00226E43" w:rsidP="00226E43">
      <w:pPr>
        <w:tabs>
          <w:tab w:val="center" w:pos="4320"/>
          <w:tab w:val="left" w:pos="6360"/>
        </w:tabs>
        <w:jc w:val="both"/>
        <w:rPr>
          <w:rFonts w:asciiTheme="majorHAnsi" w:hAnsiTheme="majorHAnsi" w:cs="Tahoma"/>
          <w:color w:val="FF0000"/>
          <w:sz w:val="22"/>
          <w:szCs w:val="22"/>
        </w:rPr>
      </w:pPr>
      <w:r w:rsidRPr="003A20BF">
        <w:rPr>
          <w:rFonts w:asciiTheme="majorHAnsi" w:hAnsiTheme="majorHAnsi" w:cs="Tahoma"/>
          <w:color w:val="FF0000"/>
          <w:sz w:val="22"/>
          <w:szCs w:val="22"/>
        </w:rPr>
        <w:t xml:space="preserve">[This is a template version of the </w:t>
      </w:r>
      <w:r w:rsidR="00276A68">
        <w:rPr>
          <w:rFonts w:asciiTheme="majorHAnsi" w:hAnsiTheme="majorHAnsi" w:cs="Tahoma"/>
          <w:color w:val="FF0000"/>
          <w:sz w:val="22"/>
          <w:szCs w:val="22"/>
        </w:rPr>
        <w:t>AAR Meeting Summary</w:t>
      </w:r>
      <w:r w:rsidRPr="003A20BF">
        <w:rPr>
          <w:rFonts w:asciiTheme="majorHAnsi" w:hAnsiTheme="majorHAnsi" w:cs="Tahoma"/>
          <w:color w:val="FF0000"/>
          <w:sz w:val="22"/>
          <w:szCs w:val="22"/>
        </w:rPr>
        <w:t>. This document compliments the “</w:t>
      </w:r>
      <w:r w:rsidR="00276A68">
        <w:rPr>
          <w:rFonts w:asciiTheme="majorHAnsi" w:hAnsiTheme="majorHAnsi" w:cs="Tahoma"/>
          <w:color w:val="FF0000"/>
          <w:sz w:val="22"/>
          <w:szCs w:val="22"/>
        </w:rPr>
        <w:t>AAR</w:t>
      </w:r>
      <w:r w:rsidRPr="003A20BF">
        <w:rPr>
          <w:rFonts w:asciiTheme="majorHAnsi" w:hAnsiTheme="majorHAnsi" w:cs="Tahoma"/>
          <w:color w:val="FF0000"/>
          <w:sz w:val="22"/>
          <w:szCs w:val="22"/>
        </w:rPr>
        <w:t xml:space="preserve"> Presentation”. </w:t>
      </w:r>
      <w:r w:rsidR="00276A68">
        <w:rPr>
          <w:rFonts w:asciiTheme="majorHAnsi" w:hAnsiTheme="majorHAnsi" w:cs="Tahoma"/>
          <w:color w:val="FF0000"/>
          <w:sz w:val="22"/>
          <w:szCs w:val="22"/>
        </w:rPr>
        <w:t xml:space="preserve">A meeting summary may not be required if an After Action Report will be developed. </w:t>
      </w:r>
      <w:r w:rsidRPr="003A20BF">
        <w:rPr>
          <w:rFonts w:asciiTheme="majorHAnsi" w:hAnsiTheme="majorHAnsi" w:cs="Tahoma"/>
          <w:color w:val="FF0000"/>
          <w:sz w:val="22"/>
          <w:szCs w:val="22"/>
        </w:rPr>
        <w:t xml:space="preserve">Not all </w:t>
      </w:r>
      <w:r w:rsidR="00276A68">
        <w:rPr>
          <w:rFonts w:asciiTheme="majorHAnsi" w:hAnsiTheme="majorHAnsi" w:cs="Tahoma"/>
          <w:color w:val="FF0000"/>
          <w:sz w:val="22"/>
          <w:szCs w:val="22"/>
        </w:rPr>
        <w:t>AAR Meeting Summary</w:t>
      </w:r>
      <w:r w:rsidRPr="003A20BF">
        <w:rPr>
          <w:rFonts w:asciiTheme="majorHAnsi" w:hAnsiTheme="majorHAnsi" w:cs="Tahoma"/>
          <w:color w:val="FF0000"/>
          <w:sz w:val="22"/>
          <w:szCs w:val="22"/>
        </w:rPr>
        <w:t xml:space="preserve"> will follow the same format. Adjust the agenda a</w:t>
      </w:r>
      <w:r w:rsidR="00276A68">
        <w:rPr>
          <w:rFonts w:asciiTheme="majorHAnsi" w:hAnsiTheme="majorHAnsi" w:cs="Tahoma"/>
          <w:color w:val="FF0000"/>
          <w:sz w:val="22"/>
          <w:szCs w:val="22"/>
        </w:rPr>
        <w:t xml:space="preserve">ccording to topics and events. Each incident event requires either an AAR meeting summary or an After Action </w:t>
      </w:r>
      <w:r w:rsidR="00276A68" w:rsidRPr="00276A68">
        <w:rPr>
          <w:rFonts w:asciiTheme="majorHAnsi" w:hAnsiTheme="majorHAnsi" w:cs="Tahoma"/>
          <w:color w:val="FF0000"/>
          <w:sz w:val="22"/>
          <w:szCs w:val="22"/>
          <w:u w:val="single"/>
        </w:rPr>
        <w:t>Report</w:t>
      </w:r>
      <w:r w:rsidR="00276A68">
        <w:rPr>
          <w:rFonts w:asciiTheme="majorHAnsi" w:hAnsiTheme="majorHAnsi" w:cs="Tahoma"/>
          <w:color w:val="FF0000"/>
          <w:sz w:val="22"/>
          <w:szCs w:val="22"/>
        </w:rPr>
        <w:t>.</w:t>
      </w:r>
      <w:r w:rsidRPr="003A20BF">
        <w:rPr>
          <w:rFonts w:asciiTheme="majorHAnsi" w:hAnsiTheme="majorHAnsi" w:cs="Tahoma"/>
          <w:color w:val="FF0000"/>
          <w:sz w:val="22"/>
          <w:szCs w:val="22"/>
        </w:rPr>
        <w:t>]</w:t>
      </w:r>
    </w:p>
    <w:p w:rsidR="00BB254B" w:rsidRPr="006F2B74" w:rsidRDefault="00276A68" w:rsidP="00276A68">
      <w:pPr>
        <w:tabs>
          <w:tab w:val="center" w:pos="4320"/>
          <w:tab w:val="left" w:pos="6360"/>
        </w:tabs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107315</wp:posOffset>
                </wp:positionV>
                <wp:extent cx="60350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A37A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8.45pt" to="472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" strokecolor="#232c69 [3215]" strokeweight="1.5pt">
                <v:stroke joinstyle="miter"/>
              </v:line>
            </w:pict>
          </mc:Fallback>
        </mc:AlternateContent>
      </w:r>
    </w:p>
    <w:p w:rsid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</w:rPr>
        <w:t xml:space="preserve">An After Action Review (AAR) was requested for the </w:t>
      </w:r>
      <w:r w:rsidRPr="00276A68">
        <w:rPr>
          <w:rFonts w:ascii="Trebuchet MS" w:hAnsi="Trebuchet MS"/>
          <w:sz w:val="22"/>
          <w:szCs w:val="22"/>
          <w:highlight w:val="lightGray"/>
        </w:rPr>
        <w:t>[Date of Event]</w:t>
      </w:r>
      <w:r w:rsidRPr="00276A68">
        <w:rPr>
          <w:rFonts w:ascii="Trebuchet MS" w:hAnsi="Trebuchet MS"/>
          <w:sz w:val="22"/>
          <w:szCs w:val="22"/>
        </w:rPr>
        <w:t xml:space="preserve"> incident on </w:t>
      </w:r>
      <w:r w:rsidRPr="00276A68">
        <w:rPr>
          <w:rFonts w:ascii="Trebuchet MS" w:hAnsi="Trebuchet MS"/>
          <w:sz w:val="22"/>
          <w:szCs w:val="22"/>
          <w:highlight w:val="lightGray"/>
        </w:rPr>
        <w:t>[Road]</w:t>
      </w:r>
      <w:r w:rsidRPr="00276A68">
        <w:rPr>
          <w:rFonts w:ascii="Trebuchet MS" w:hAnsi="Trebuchet MS"/>
          <w:sz w:val="22"/>
          <w:szCs w:val="22"/>
        </w:rPr>
        <w:t xml:space="preserve">. The following is a summary of the AAR as presented at the meeting.  </w:t>
      </w:r>
      <w:r w:rsidRPr="00276A68">
        <w:rPr>
          <w:rFonts w:ascii="Trebuchet MS" w:hAnsi="Trebuchet MS"/>
          <w:sz w:val="22"/>
          <w:szCs w:val="22"/>
          <w:highlight w:val="lightGray"/>
        </w:rPr>
        <w:t>[Write a detailed description of the events]</w:t>
      </w:r>
    </w:p>
    <w:p w:rsidR="00276A68" w:rsidRDefault="00276A68" w:rsidP="00276A68">
      <w:pPr>
        <w:rPr>
          <w:rFonts w:ascii="Trebuchet MS" w:hAnsi="Trebuchet MS"/>
          <w:sz w:val="22"/>
          <w:szCs w:val="22"/>
        </w:rPr>
      </w:pP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</w:p>
    <w:p w:rsidR="00276A68" w:rsidRPr="00276A68" w:rsidRDefault="00276A68" w:rsidP="00276A68">
      <w:pPr>
        <w:rPr>
          <w:rFonts w:ascii="Museo Slab 500" w:hAnsi="Museo Slab 500"/>
          <w:color w:val="232C69" w:themeColor="text2"/>
          <w:sz w:val="22"/>
          <w:szCs w:val="22"/>
        </w:rPr>
      </w:pPr>
      <w:r w:rsidRPr="00276A68">
        <w:rPr>
          <w:rFonts w:ascii="Museo Slab 500" w:hAnsi="Museo Slab 500"/>
          <w:color w:val="232C69" w:themeColor="text2"/>
          <w:sz w:val="22"/>
          <w:szCs w:val="22"/>
        </w:rPr>
        <w:t>Incident Overview</w:t>
      </w: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  <w:highlight w:val="lightGray"/>
        </w:rPr>
        <w:t>[Include detailed summary of events]</w:t>
      </w:r>
    </w:p>
    <w:p w:rsidR="00276A68" w:rsidRDefault="00276A68" w:rsidP="00276A68">
      <w:pPr>
        <w:rPr>
          <w:rFonts w:ascii="Trebuchet MS" w:hAnsi="Trebuchet MS"/>
          <w:sz w:val="22"/>
          <w:szCs w:val="22"/>
        </w:rPr>
      </w:pP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</w:p>
    <w:p w:rsidR="00276A68" w:rsidRPr="00276A68" w:rsidRDefault="00276A68" w:rsidP="00276A68">
      <w:pPr>
        <w:rPr>
          <w:rFonts w:ascii="Museo Slab 500" w:hAnsi="Museo Slab 500"/>
          <w:color w:val="232C69" w:themeColor="text2"/>
          <w:sz w:val="22"/>
          <w:szCs w:val="22"/>
        </w:rPr>
      </w:pPr>
      <w:r w:rsidRPr="00276A68">
        <w:rPr>
          <w:rFonts w:ascii="Museo Slab 500" w:hAnsi="Museo Slab 500"/>
          <w:color w:val="232C69" w:themeColor="text2"/>
          <w:sz w:val="22"/>
          <w:szCs w:val="22"/>
        </w:rPr>
        <w:t>Responding / participating agencies included:</w:t>
      </w: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  <w:highlight w:val="lightGray"/>
        </w:rPr>
        <w:t>[Agency 1]</w:t>
      </w: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  <w:highlight w:val="lightGray"/>
        </w:rPr>
        <w:t>[Agency 2]</w:t>
      </w: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  <w:highlight w:val="lightGray"/>
        </w:rPr>
        <w:t>[Agency 3]</w:t>
      </w: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  <w:highlight w:val="lightGray"/>
        </w:rPr>
        <w:t>[Agency 4]</w:t>
      </w:r>
      <w:r w:rsidRPr="00276A68">
        <w:rPr>
          <w:rFonts w:ascii="Trebuchet MS" w:hAnsi="Trebuchet MS"/>
          <w:sz w:val="22"/>
          <w:szCs w:val="22"/>
        </w:rPr>
        <w:t xml:space="preserve"> </w:t>
      </w:r>
    </w:p>
    <w:p w:rsidR="00276A68" w:rsidRDefault="00276A68" w:rsidP="00276A68">
      <w:pPr>
        <w:rPr>
          <w:rFonts w:ascii="Trebuchet MS" w:hAnsi="Trebuchet MS"/>
          <w:sz w:val="22"/>
          <w:szCs w:val="22"/>
        </w:rPr>
      </w:pP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</w:p>
    <w:p w:rsidR="00276A68" w:rsidRPr="00276A68" w:rsidRDefault="00276A68" w:rsidP="00276A68">
      <w:pPr>
        <w:rPr>
          <w:rFonts w:ascii="Museo Slab 500" w:hAnsi="Museo Slab 500"/>
          <w:color w:val="232C69" w:themeColor="text2"/>
          <w:sz w:val="22"/>
          <w:szCs w:val="22"/>
        </w:rPr>
      </w:pPr>
      <w:r w:rsidRPr="00276A68">
        <w:rPr>
          <w:rFonts w:ascii="Museo Slab 500" w:hAnsi="Museo Slab 500"/>
          <w:color w:val="232C69" w:themeColor="text2"/>
          <w:sz w:val="22"/>
          <w:szCs w:val="22"/>
        </w:rPr>
        <w:t>Factors complicating incident:</w:t>
      </w: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  <w:highlight w:val="lightGray"/>
        </w:rPr>
        <w:t>[Complication 1]</w:t>
      </w: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  <w:highlight w:val="lightGray"/>
        </w:rPr>
        <w:t>[Complication 2]</w:t>
      </w:r>
    </w:p>
    <w:p w:rsidR="00276A68" w:rsidRDefault="00276A68" w:rsidP="00276A68">
      <w:pPr>
        <w:rPr>
          <w:rFonts w:ascii="Trebuchet MS" w:hAnsi="Trebuchet MS"/>
          <w:sz w:val="22"/>
          <w:szCs w:val="22"/>
        </w:rPr>
      </w:pP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</w:p>
    <w:p w:rsidR="00276A68" w:rsidRPr="00276A68" w:rsidRDefault="00276A68" w:rsidP="00276A68">
      <w:pPr>
        <w:rPr>
          <w:rFonts w:ascii="Museo Slab 500" w:hAnsi="Museo Slab 500"/>
          <w:color w:val="232C69" w:themeColor="text2"/>
          <w:sz w:val="22"/>
          <w:szCs w:val="22"/>
        </w:rPr>
      </w:pPr>
      <w:r w:rsidRPr="00276A68">
        <w:rPr>
          <w:rFonts w:ascii="Museo Slab 500" w:hAnsi="Museo Slab 500"/>
          <w:color w:val="232C69" w:themeColor="text2"/>
          <w:sz w:val="22"/>
          <w:szCs w:val="22"/>
        </w:rPr>
        <w:t>Summary of Success</w:t>
      </w:r>
      <w:r>
        <w:rPr>
          <w:rFonts w:ascii="Museo Slab 500" w:hAnsi="Museo Slab 500"/>
          <w:color w:val="232C69" w:themeColor="text2"/>
          <w:sz w:val="22"/>
          <w:szCs w:val="22"/>
        </w:rPr>
        <w:t>:</w:t>
      </w: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  <w:highlight w:val="lightGray"/>
        </w:rPr>
        <w:t>[Area of Success 1]</w:t>
      </w: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  <w:highlight w:val="lightGray"/>
        </w:rPr>
        <w:t>[Area of Success 2]</w:t>
      </w:r>
    </w:p>
    <w:p w:rsidR="00276A68" w:rsidRDefault="00276A68" w:rsidP="00276A68">
      <w:pPr>
        <w:rPr>
          <w:rFonts w:ascii="Trebuchet MS" w:hAnsi="Trebuchet MS"/>
          <w:sz w:val="22"/>
          <w:szCs w:val="22"/>
        </w:rPr>
      </w:pP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</w:p>
    <w:p w:rsidR="00276A68" w:rsidRPr="00276A68" w:rsidRDefault="00276A68" w:rsidP="00276A68">
      <w:pPr>
        <w:rPr>
          <w:rFonts w:ascii="Museo Slab 500" w:hAnsi="Museo Slab 500"/>
          <w:color w:val="232C69" w:themeColor="text2"/>
          <w:sz w:val="22"/>
          <w:szCs w:val="22"/>
        </w:rPr>
      </w:pPr>
      <w:r w:rsidRPr="00276A68">
        <w:rPr>
          <w:rFonts w:ascii="Museo Slab 500" w:hAnsi="Museo Slab 500"/>
          <w:color w:val="232C69" w:themeColor="text2"/>
          <w:sz w:val="22"/>
          <w:szCs w:val="22"/>
        </w:rPr>
        <w:t>Summary of Areas of Improvement</w:t>
      </w:r>
      <w:r>
        <w:rPr>
          <w:rFonts w:ascii="Museo Slab 500" w:hAnsi="Museo Slab 500"/>
          <w:color w:val="232C69" w:themeColor="text2"/>
          <w:sz w:val="22"/>
          <w:szCs w:val="22"/>
        </w:rPr>
        <w:t>:</w:t>
      </w: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  <w:highlight w:val="lightGray"/>
        </w:rPr>
        <w:t>[Area of Improvement 1]</w:t>
      </w:r>
    </w:p>
    <w:p w:rsid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  <w:highlight w:val="lightGray"/>
        </w:rPr>
        <w:t>[Area of Improvement 2]</w:t>
      </w:r>
    </w:p>
    <w:p w:rsidR="00276A68" w:rsidRDefault="00276A68" w:rsidP="00276A68">
      <w:pPr>
        <w:rPr>
          <w:rFonts w:ascii="Trebuchet MS" w:hAnsi="Trebuchet MS"/>
          <w:sz w:val="22"/>
          <w:szCs w:val="22"/>
        </w:rPr>
      </w:pP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</w:p>
    <w:p w:rsidR="00276A68" w:rsidRPr="00276A68" w:rsidRDefault="00276A68" w:rsidP="00276A68">
      <w:pPr>
        <w:rPr>
          <w:rFonts w:ascii="Museo Slab 500" w:hAnsi="Museo Slab 500"/>
          <w:color w:val="232C69" w:themeColor="text2"/>
          <w:sz w:val="22"/>
          <w:szCs w:val="22"/>
        </w:rPr>
      </w:pPr>
      <w:r w:rsidRPr="00276A68">
        <w:rPr>
          <w:rFonts w:ascii="Museo Slab 500" w:hAnsi="Museo Slab 500"/>
          <w:color w:val="232C69" w:themeColor="text2"/>
          <w:sz w:val="22"/>
          <w:szCs w:val="22"/>
        </w:rPr>
        <w:t>Action Items</w:t>
      </w:r>
      <w:r>
        <w:rPr>
          <w:rFonts w:ascii="Museo Slab 500" w:hAnsi="Museo Slab 500"/>
          <w:color w:val="232C69" w:themeColor="text2"/>
          <w:sz w:val="22"/>
          <w:szCs w:val="22"/>
        </w:rPr>
        <w:t>:</w:t>
      </w:r>
    </w:p>
    <w:p w:rsid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</w:rPr>
        <w:t xml:space="preserve">As a conclusion to the AAR, the following items were discussed to improve </w:t>
      </w:r>
      <w:r w:rsidRPr="00276A68">
        <w:rPr>
          <w:rFonts w:ascii="Trebuchet MS" w:hAnsi="Trebuchet MS"/>
          <w:sz w:val="22"/>
          <w:szCs w:val="22"/>
          <w:highlight w:val="lightGray"/>
        </w:rPr>
        <w:t>[TIMP/Group Name]</w:t>
      </w:r>
      <w:r w:rsidRPr="00276A68">
        <w:rPr>
          <w:rFonts w:ascii="Trebuchet MS" w:hAnsi="Trebuchet MS"/>
          <w:sz w:val="22"/>
          <w:szCs w:val="22"/>
        </w:rPr>
        <w:t xml:space="preserve"> TIMP response for future incidents.</w:t>
      </w: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5"/>
        <w:gridCol w:w="3695"/>
      </w:tblGrid>
      <w:tr w:rsidR="00276A68" w:rsidRPr="00276A68" w:rsidTr="00276A68">
        <w:tc>
          <w:tcPr>
            <w:tcW w:w="5655" w:type="dxa"/>
            <w:shd w:val="clear" w:color="auto" w:fill="232C69" w:themeFill="text2"/>
          </w:tcPr>
          <w:p w:rsidR="00276A68" w:rsidRPr="00276A68" w:rsidRDefault="00276A68" w:rsidP="00276A68">
            <w:pPr>
              <w:rPr>
                <w:rFonts w:ascii="Museo Slab 500" w:hAnsi="Museo Slab 500"/>
                <w:sz w:val="22"/>
                <w:szCs w:val="22"/>
              </w:rPr>
            </w:pPr>
            <w:r w:rsidRPr="00276A68">
              <w:rPr>
                <w:rFonts w:ascii="Museo Slab 500" w:hAnsi="Museo Slab 500"/>
                <w:sz w:val="22"/>
                <w:szCs w:val="22"/>
              </w:rPr>
              <w:t>Item</w:t>
            </w:r>
          </w:p>
        </w:tc>
        <w:tc>
          <w:tcPr>
            <w:tcW w:w="3695" w:type="dxa"/>
            <w:shd w:val="clear" w:color="auto" w:fill="232C69" w:themeFill="text2"/>
          </w:tcPr>
          <w:p w:rsidR="00276A68" w:rsidRPr="00276A68" w:rsidRDefault="00276A68" w:rsidP="00276A68">
            <w:pPr>
              <w:rPr>
                <w:rFonts w:ascii="Museo Slab 500" w:hAnsi="Museo Slab 500"/>
                <w:sz w:val="22"/>
                <w:szCs w:val="22"/>
              </w:rPr>
            </w:pPr>
            <w:r w:rsidRPr="00276A68">
              <w:rPr>
                <w:rFonts w:ascii="Museo Slab 500" w:hAnsi="Museo Slab 500"/>
                <w:sz w:val="22"/>
                <w:szCs w:val="22"/>
              </w:rPr>
              <w:t>Response/Responsible Party</w:t>
            </w:r>
          </w:p>
        </w:tc>
      </w:tr>
      <w:tr w:rsidR="00276A68" w:rsidRPr="00276A68" w:rsidTr="00BE2C40">
        <w:tc>
          <w:tcPr>
            <w:tcW w:w="5655" w:type="dxa"/>
          </w:tcPr>
          <w:p w:rsidR="00276A68" w:rsidRPr="00276A68" w:rsidRDefault="00276A68" w:rsidP="00276A6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95" w:type="dxa"/>
          </w:tcPr>
          <w:p w:rsidR="00276A68" w:rsidRPr="00276A68" w:rsidRDefault="00276A68" w:rsidP="00276A68">
            <w:pPr>
              <w:rPr>
                <w:rFonts w:ascii="Trebuchet MS" w:hAnsi="Trebuchet MS"/>
                <w:sz w:val="22"/>
                <w:szCs w:val="22"/>
                <w:highlight w:val="yellow"/>
              </w:rPr>
            </w:pPr>
          </w:p>
        </w:tc>
      </w:tr>
      <w:tr w:rsidR="00276A68" w:rsidRPr="00276A68" w:rsidTr="00BE2C40">
        <w:tc>
          <w:tcPr>
            <w:tcW w:w="5655" w:type="dxa"/>
          </w:tcPr>
          <w:p w:rsidR="00276A68" w:rsidRPr="00276A68" w:rsidRDefault="00276A68" w:rsidP="00276A6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95" w:type="dxa"/>
          </w:tcPr>
          <w:p w:rsidR="00276A68" w:rsidRPr="00276A68" w:rsidRDefault="00276A68" w:rsidP="00276A68">
            <w:pPr>
              <w:rPr>
                <w:rFonts w:ascii="Trebuchet MS" w:hAnsi="Trebuchet MS"/>
                <w:sz w:val="22"/>
                <w:szCs w:val="22"/>
                <w:highlight w:val="yellow"/>
              </w:rPr>
            </w:pPr>
          </w:p>
        </w:tc>
      </w:tr>
      <w:tr w:rsidR="00276A68" w:rsidRPr="00276A68" w:rsidTr="00BE2C40">
        <w:tc>
          <w:tcPr>
            <w:tcW w:w="5655" w:type="dxa"/>
          </w:tcPr>
          <w:p w:rsidR="00276A68" w:rsidRPr="00276A68" w:rsidRDefault="00276A68" w:rsidP="00276A6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95" w:type="dxa"/>
          </w:tcPr>
          <w:p w:rsidR="00276A68" w:rsidRPr="00276A68" w:rsidRDefault="00276A68" w:rsidP="00276A68">
            <w:pPr>
              <w:rPr>
                <w:rFonts w:ascii="Trebuchet MS" w:hAnsi="Trebuchet MS"/>
                <w:sz w:val="22"/>
                <w:szCs w:val="22"/>
                <w:highlight w:val="yellow"/>
              </w:rPr>
            </w:pPr>
          </w:p>
        </w:tc>
      </w:tr>
    </w:tbl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</w:p>
    <w:p w:rsidR="00276A68" w:rsidRPr="00276A68" w:rsidRDefault="00276A68" w:rsidP="00276A68">
      <w:pPr>
        <w:rPr>
          <w:rFonts w:ascii="Museo Slab 500" w:hAnsi="Museo Slab 500"/>
          <w:color w:val="232C69" w:themeColor="text2"/>
          <w:sz w:val="22"/>
          <w:szCs w:val="22"/>
        </w:rPr>
      </w:pPr>
      <w:r w:rsidRPr="00276A68">
        <w:rPr>
          <w:rFonts w:ascii="Museo Slab 500" w:hAnsi="Museo Slab 500"/>
          <w:color w:val="232C69" w:themeColor="text2"/>
          <w:sz w:val="22"/>
          <w:szCs w:val="22"/>
        </w:rPr>
        <w:t>AAR Attendance Sheet</w:t>
      </w:r>
      <w:r>
        <w:rPr>
          <w:rFonts w:ascii="Museo Slab 500" w:hAnsi="Museo Slab 500"/>
          <w:color w:val="232C69" w:themeColor="text2"/>
          <w:sz w:val="22"/>
          <w:szCs w:val="22"/>
        </w:rPr>
        <w:t>:</w:t>
      </w:r>
    </w:p>
    <w:p w:rsidR="00276A68" w:rsidRPr="00276A68" w:rsidRDefault="00276A68" w:rsidP="00276A68">
      <w:pPr>
        <w:rPr>
          <w:rFonts w:ascii="Trebuchet MS" w:hAnsi="Trebuchet MS"/>
          <w:sz w:val="22"/>
          <w:szCs w:val="22"/>
        </w:rPr>
      </w:pPr>
      <w:r w:rsidRPr="00276A68">
        <w:rPr>
          <w:rFonts w:ascii="Trebuchet MS" w:hAnsi="Trebuchet MS"/>
          <w:sz w:val="22"/>
          <w:szCs w:val="22"/>
          <w:highlight w:val="lightGray"/>
        </w:rPr>
        <w:t>[Include picture/image of attendance sheet]</w:t>
      </w:r>
    </w:p>
    <w:p w:rsidR="004E2C7E" w:rsidRPr="007A2F56" w:rsidRDefault="004E2C7E" w:rsidP="007A2F56">
      <w:pPr>
        <w:tabs>
          <w:tab w:val="center" w:pos="4320"/>
          <w:tab w:val="left" w:pos="6360"/>
        </w:tabs>
        <w:rPr>
          <w:rFonts w:ascii="Trebuchet MS" w:hAnsi="Trebuchet MS"/>
        </w:rPr>
      </w:pPr>
    </w:p>
    <w:sectPr w:rsidR="004E2C7E" w:rsidRPr="007A2F56" w:rsidSect="00371BAC">
      <w:head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DE" w:rsidRDefault="003E7DDE" w:rsidP="004D7647">
      <w:r>
        <w:separator/>
      </w:r>
    </w:p>
  </w:endnote>
  <w:endnote w:type="continuationSeparator" w:id="0">
    <w:p w:rsidR="003E7DDE" w:rsidRDefault="003E7DDE" w:rsidP="004D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DE" w:rsidRDefault="003E7DDE" w:rsidP="004D7647">
      <w:r>
        <w:separator/>
      </w:r>
    </w:p>
  </w:footnote>
  <w:footnote w:type="continuationSeparator" w:id="0">
    <w:p w:rsidR="003E7DDE" w:rsidRDefault="003E7DDE" w:rsidP="004D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47" w:rsidRDefault="007A2F56" w:rsidP="007A2F56">
    <w:pPr>
      <w:pStyle w:val="Header"/>
      <w:jc w:val="center"/>
    </w:pPr>
    <w:r>
      <w:rPr>
        <w:noProof/>
      </w:rPr>
      <w:drawing>
        <wp:inline distT="0" distB="0" distL="0" distR="0" wp14:anchorId="7EA9723B">
          <wp:extent cx="2200910" cy="450850"/>
          <wp:effectExtent l="0" t="0" r="889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0AA"/>
    <w:multiLevelType w:val="hybridMultilevel"/>
    <w:tmpl w:val="04A2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C6F13"/>
    <w:multiLevelType w:val="hybridMultilevel"/>
    <w:tmpl w:val="E4D2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C406B"/>
    <w:multiLevelType w:val="hybridMultilevel"/>
    <w:tmpl w:val="EF345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465B5"/>
    <w:multiLevelType w:val="hybridMultilevel"/>
    <w:tmpl w:val="5126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4B"/>
    <w:rsid w:val="00024531"/>
    <w:rsid w:val="00031FEF"/>
    <w:rsid w:val="0013482A"/>
    <w:rsid w:val="001707D0"/>
    <w:rsid w:val="001D4CA7"/>
    <w:rsid w:val="00226E43"/>
    <w:rsid w:val="00262D64"/>
    <w:rsid w:val="00276A68"/>
    <w:rsid w:val="002851AF"/>
    <w:rsid w:val="002A1E40"/>
    <w:rsid w:val="002D12BF"/>
    <w:rsid w:val="002E4806"/>
    <w:rsid w:val="00361A6D"/>
    <w:rsid w:val="00371BAC"/>
    <w:rsid w:val="003E5C3E"/>
    <w:rsid w:val="003E7DDE"/>
    <w:rsid w:val="00402947"/>
    <w:rsid w:val="0047531F"/>
    <w:rsid w:val="0048440A"/>
    <w:rsid w:val="00494CEF"/>
    <w:rsid w:val="004D7647"/>
    <w:rsid w:val="004E2C7E"/>
    <w:rsid w:val="005B3F40"/>
    <w:rsid w:val="00612F78"/>
    <w:rsid w:val="006138ED"/>
    <w:rsid w:val="0069579B"/>
    <w:rsid w:val="006A7EE6"/>
    <w:rsid w:val="006F2B74"/>
    <w:rsid w:val="0070711D"/>
    <w:rsid w:val="0074473E"/>
    <w:rsid w:val="00747425"/>
    <w:rsid w:val="007A2F56"/>
    <w:rsid w:val="007C347F"/>
    <w:rsid w:val="007F4A9D"/>
    <w:rsid w:val="00922624"/>
    <w:rsid w:val="009F4FC2"/>
    <w:rsid w:val="00A07636"/>
    <w:rsid w:val="00AB70BE"/>
    <w:rsid w:val="00B3372A"/>
    <w:rsid w:val="00BB254B"/>
    <w:rsid w:val="00C640B4"/>
    <w:rsid w:val="00CA43D8"/>
    <w:rsid w:val="00D12F44"/>
    <w:rsid w:val="00D35911"/>
    <w:rsid w:val="00DC1093"/>
    <w:rsid w:val="00E06414"/>
    <w:rsid w:val="00E45A3F"/>
    <w:rsid w:val="00F17E29"/>
    <w:rsid w:val="00F50E0E"/>
    <w:rsid w:val="00F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25B893D3-88F9-44F4-80C7-C542F689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4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8440A"/>
    <w:rPr>
      <w:color w:val="0000FF" w:themeColor="hyperlink"/>
      <w:u w:val="single"/>
    </w:rPr>
  </w:style>
  <w:style w:type="table" w:styleId="TableGrid">
    <w:name w:val="Table Grid"/>
    <w:basedOn w:val="TableNormal"/>
    <w:rsid w:val="009F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D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6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64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2F5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2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itle">
    <w:name w:val="Section Title"/>
    <w:basedOn w:val="Normal"/>
    <w:link w:val="SectionTitleChar"/>
    <w:qFormat/>
    <w:rsid w:val="00276A68"/>
    <w:pPr>
      <w:spacing w:before="240" w:line="276" w:lineRule="auto"/>
    </w:pPr>
    <w:rPr>
      <w:rFonts w:ascii="Arial" w:hAnsi="Arial" w:cs="Arial"/>
      <w:b/>
      <w:sz w:val="22"/>
      <w:szCs w:val="22"/>
    </w:rPr>
  </w:style>
  <w:style w:type="character" w:customStyle="1" w:styleId="SectionTitleChar">
    <w:name w:val="Section Title Char"/>
    <w:basedOn w:val="DefaultParagraphFont"/>
    <w:link w:val="SectionTitle"/>
    <w:rsid w:val="00276A68"/>
    <w:rPr>
      <w:rFonts w:ascii="Arial"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DOT Palette">
      <a:dk1>
        <a:sysClr val="windowText" lastClr="000000"/>
      </a:dk1>
      <a:lt1>
        <a:sysClr val="window" lastClr="FFFFFF"/>
      </a:lt1>
      <a:dk2>
        <a:srgbClr val="232C69"/>
      </a:dk2>
      <a:lt2>
        <a:srgbClr val="EEECE1"/>
      </a:lt2>
      <a:accent1>
        <a:srgbClr val="2150A3"/>
      </a:accent1>
      <a:accent2>
        <a:srgbClr val="D23138"/>
      </a:accent2>
      <a:accent3>
        <a:srgbClr val="00953A"/>
      </a:accent3>
      <a:accent4>
        <a:srgbClr val="782F8A"/>
      </a:accent4>
      <a:accent5>
        <a:srgbClr val="6EC4E8"/>
      </a:accent5>
      <a:accent6>
        <a:srgbClr val="EF7521"/>
      </a:accent6>
      <a:hlink>
        <a:srgbClr val="0000FF"/>
      </a:hlink>
      <a:folHlink>
        <a:srgbClr val="800080"/>
      </a:folHlink>
    </a:clrScheme>
    <a:fontScheme name="CDOT">
      <a:majorFont>
        <a:latin typeface="Museo Slab 500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30334F8-7A1A-47B7-90C1-C9CAB083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Zarzecki</dc:creator>
  <cp:keywords/>
  <dc:description/>
  <cp:lastModifiedBy>Gabriella Arismendi</cp:lastModifiedBy>
  <cp:revision>2</cp:revision>
  <cp:lastPrinted>2015-12-01T22:39:00Z</cp:lastPrinted>
  <dcterms:created xsi:type="dcterms:W3CDTF">2016-05-12T22:31:00Z</dcterms:created>
  <dcterms:modified xsi:type="dcterms:W3CDTF">2016-05-12T22:31:00Z</dcterms:modified>
</cp:coreProperties>
</file>