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42ED4" w14:textId="3F978B12" w:rsidR="00FF7665" w:rsidRPr="00207DF8" w:rsidRDefault="00907B7D" w:rsidP="00907B7D">
      <w:pPr>
        <w:pStyle w:val="Heading1"/>
        <w:spacing w:after="240"/>
      </w:pPr>
      <w:r w:rsidRPr="00207DF8">
        <w:t xml:space="preserve">Revision </w:t>
      </w:r>
      <w:r>
        <w:t>o</w:t>
      </w:r>
      <w:r w:rsidRPr="00207DF8">
        <w:t>f Section 623</w:t>
      </w:r>
      <w:r w:rsidRPr="00207DF8">
        <w:br/>
        <w:t>Irrigation System (Lump Sum) (Special)</w:t>
      </w:r>
    </w:p>
    <w:p w14:paraId="63C055D8" w14:textId="77777777" w:rsidR="00BB4A16" w:rsidRPr="00207DF8" w:rsidRDefault="00FF7665" w:rsidP="00907B7D">
      <w:pPr>
        <w:spacing w:after="240"/>
        <w:rPr>
          <w:rFonts w:ascii="Trebuchet MS" w:hAnsi="Trebuchet MS" w:cs="Times New Roman"/>
          <w:b/>
          <w:bCs/>
          <w:sz w:val="24"/>
          <w:szCs w:val="24"/>
        </w:rPr>
      </w:pPr>
      <w:r w:rsidRPr="00207DF8">
        <w:rPr>
          <w:rFonts w:ascii="Trebuchet MS" w:hAnsi="Trebuchet MS" w:cs="Times New Roman"/>
          <w:b/>
          <w:bCs/>
          <w:sz w:val="24"/>
          <w:szCs w:val="24"/>
        </w:rPr>
        <w:t xml:space="preserve">Revise </w:t>
      </w:r>
      <w:r w:rsidR="00BB4A16" w:rsidRPr="00207DF8">
        <w:rPr>
          <w:rFonts w:ascii="Trebuchet MS" w:hAnsi="Trebuchet MS" w:cs="Times New Roman"/>
          <w:b/>
          <w:bCs/>
          <w:sz w:val="24"/>
          <w:szCs w:val="24"/>
        </w:rPr>
        <w:t xml:space="preserve">Section 623 of the Standard Specifications for this project </w:t>
      </w:r>
      <w:r w:rsidRPr="00207DF8">
        <w:rPr>
          <w:rFonts w:ascii="Trebuchet MS" w:hAnsi="Trebuchet MS" w:cs="Times New Roman"/>
          <w:b/>
          <w:bCs/>
          <w:sz w:val="24"/>
          <w:szCs w:val="24"/>
        </w:rPr>
        <w:t>as follows</w:t>
      </w:r>
      <w:r w:rsidR="00BB4A16" w:rsidRPr="00207DF8">
        <w:rPr>
          <w:rFonts w:ascii="Trebuchet MS" w:hAnsi="Trebuchet MS" w:cs="Times New Roman"/>
          <w:b/>
          <w:bCs/>
          <w:sz w:val="24"/>
          <w:szCs w:val="24"/>
        </w:rPr>
        <w:t>:</w:t>
      </w:r>
    </w:p>
    <w:p w14:paraId="64AA1E2D" w14:textId="0E9B8324" w:rsidR="00FF7665" w:rsidRPr="00207DF8" w:rsidRDefault="00FF7665" w:rsidP="00907B7D">
      <w:pPr>
        <w:spacing w:after="240"/>
        <w:rPr>
          <w:rFonts w:ascii="Trebuchet MS" w:hAnsi="Trebuchet MS" w:cs="Times New Roman"/>
          <w:b/>
          <w:bCs/>
          <w:sz w:val="24"/>
          <w:szCs w:val="24"/>
        </w:rPr>
      </w:pPr>
      <w:r w:rsidRPr="00207DF8">
        <w:rPr>
          <w:rFonts w:ascii="Trebuchet MS" w:hAnsi="Trebuchet MS" w:cs="Times New Roman"/>
          <w:b/>
          <w:bCs/>
          <w:sz w:val="24"/>
          <w:szCs w:val="24"/>
        </w:rPr>
        <w:t>Subsection 623.</w:t>
      </w:r>
      <w:r w:rsidR="00993CDE">
        <w:rPr>
          <w:rFonts w:ascii="Trebuchet MS" w:hAnsi="Trebuchet MS" w:cs="Times New Roman"/>
          <w:b/>
          <w:bCs/>
          <w:sz w:val="24"/>
          <w:szCs w:val="24"/>
        </w:rPr>
        <w:t>14</w:t>
      </w:r>
      <w:r w:rsidRPr="00207DF8">
        <w:rPr>
          <w:rFonts w:ascii="Trebuchet MS" w:hAnsi="Trebuchet MS" w:cs="Times New Roman"/>
          <w:b/>
          <w:bCs/>
          <w:sz w:val="24"/>
          <w:szCs w:val="24"/>
        </w:rPr>
        <w:t xml:space="preserve"> shall include the following:</w:t>
      </w:r>
    </w:p>
    <w:p w14:paraId="6D5494F6" w14:textId="0CF6D32D" w:rsidR="004B514B" w:rsidRPr="00207DF8" w:rsidRDefault="004B514B" w:rsidP="00907B7D">
      <w:pPr>
        <w:spacing w:after="240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 xml:space="preserve">This work consists of </w:t>
      </w:r>
      <w:r w:rsidR="001B0C63" w:rsidRPr="00207DF8">
        <w:rPr>
          <w:rFonts w:ascii="Trebuchet MS" w:hAnsi="Trebuchet MS" w:cs="Times New Roman"/>
          <w:sz w:val="24"/>
          <w:szCs w:val="24"/>
        </w:rPr>
        <w:t>designing and constructing</w:t>
      </w:r>
      <w:r w:rsidRPr="00207DF8">
        <w:rPr>
          <w:rFonts w:ascii="Trebuchet MS" w:hAnsi="Trebuchet MS" w:cs="Times New Roman"/>
          <w:sz w:val="24"/>
          <w:szCs w:val="24"/>
        </w:rPr>
        <w:t xml:space="preserve"> a permanent underground</w:t>
      </w:r>
      <w:r w:rsidR="0086321F" w:rsidRPr="00207DF8">
        <w:rPr>
          <w:rFonts w:ascii="Trebuchet MS" w:hAnsi="Trebuchet MS" w:cs="Times New Roman"/>
          <w:sz w:val="24"/>
          <w:szCs w:val="24"/>
        </w:rPr>
        <w:t xml:space="preserve"> automated micro</w:t>
      </w:r>
      <w:r w:rsidR="001B0C63" w:rsidRPr="00207DF8">
        <w:rPr>
          <w:rFonts w:ascii="Trebuchet MS" w:hAnsi="Trebuchet MS" w:cs="Times New Roman"/>
          <w:sz w:val="24"/>
          <w:szCs w:val="24"/>
        </w:rPr>
        <w:t>-</w:t>
      </w:r>
      <w:r w:rsidRPr="00207DF8">
        <w:rPr>
          <w:rFonts w:ascii="Trebuchet MS" w:hAnsi="Trebuchet MS" w:cs="Times New Roman"/>
          <w:sz w:val="24"/>
          <w:szCs w:val="24"/>
        </w:rPr>
        <w:t xml:space="preserve">sprinkler system </w:t>
      </w:r>
      <w:r w:rsidR="00851EAC" w:rsidRPr="00207DF8">
        <w:rPr>
          <w:rFonts w:ascii="Trebuchet MS" w:hAnsi="Trebuchet MS" w:cs="Times New Roman"/>
          <w:sz w:val="24"/>
          <w:szCs w:val="24"/>
        </w:rPr>
        <w:t xml:space="preserve">for </w:t>
      </w:r>
      <w:r w:rsidRPr="00207DF8">
        <w:rPr>
          <w:rFonts w:ascii="Trebuchet MS" w:hAnsi="Trebuchet MS" w:cs="Times New Roman"/>
          <w:sz w:val="24"/>
          <w:szCs w:val="24"/>
        </w:rPr>
        <w:t>watering</w:t>
      </w:r>
      <w:r w:rsidR="002158C9" w:rsidRPr="00207DF8">
        <w:rPr>
          <w:rFonts w:ascii="Trebuchet MS" w:hAnsi="Trebuchet MS" w:cs="Times New Roman"/>
          <w:sz w:val="24"/>
          <w:szCs w:val="24"/>
        </w:rPr>
        <w:t xml:space="preserve"> trees, shrubs and turf areas</w:t>
      </w:r>
      <w:r w:rsidR="0086321F" w:rsidRPr="00207DF8">
        <w:rPr>
          <w:rFonts w:ascii="Trebuchet MS" w:hAnsi="Trebuchet MS" w:cs="Times New Roman"/>
          <w:sz w:val="24"/>
          <w:szCs w:val="24"/>
        </w:rPr>
        <w:t xml:space="preserve"> </w:t>
      </w:r>
      <w:r w:rsidRPr="00207DF8">
        <w:rPr>
          <w:rFonts w:ascii="Trebuchet MS" w:hAnsi="Trebuchet MS" w:cs="Times New Roman"/>
          <w:sz w:val="24"/>
          <w:szCs w:val="24"/>
        </w:rPr>
        <w:t xml:space="preserve">as </w:t>
      </w:r>
      <w:r w:rsidR="0086321F" w:rsidRPr="00207DF8">
        <w:rPr>
          <w:rFonts w:ascii="Trebuchet MS" w:hAnsi="Trebuchet MS" w:cs="Times New Roman"/>
          <w:sz w:val="24"/>
          <w:szCs w:val="24"/>
        </w:rPr>
        <w:t>directed</w:t>
      </w:r>
      <w:r w:rsidRPr="00207DF8">
        <w:rPr>
          <w:rFonts w:ascii="Trebuchet MS" w:hAnsi="Trebuchet MS" w:cs="Times New Roman"/>
          <w:sz w:val="24"/>
          <w:szCs w:val="24"/>
        </w:rPr>
        <w:t>.</w:t>
      </w:r>
      <w:r w:rsidR="00886277" w:rsidRPr="00207DF8">
        <w:rPr>
          <w:rFonts w:ascii="Trebuchet MS" w:hAnsi="Trebuchet MS" w:cs="Times New Roman"/>
          <w:sz w:val="24"/>
          <w:szCs w:val="24"/>
        </w:rPr>
        <w:t xml:space="preserve">  </w:t>
      </w:r>
      <w:r w:rsidR="00DE2306" w:rsidRPr="00907B7D">
        <w:rPr>
          <w:rFonts w:ascii="Trebuchet MS" w:hAnsi="Trebuchet MS" w:cs="Times New Roman"/>
          <w:color w:val="0070C0"/>
          <w:sz w:val="24"/>
          <w:szCs w:val="24"/>
        </w:rPr>
        <w:t>C</w:t>
      </w:r>
      <w:r w:rsidR="00886277" w:rsidRPr="00907B7D">
        <w:rPr>
          <w:rFonts w:ascii="Trebuchet MS" w:hAnsi="Trebuchet MS" w:cs="Times New Roman"/>
          <w:color w:val="0070C0"/>
          <w:sz w:val="24"/>
          <w:szCs w:val="24"/>
        </w:rPr>
        <w:t xml:space="preserve">ontact </w:t>
      </w:r>
      <w:r w:rsidR="00013E7E" w:rsidRPr="00907B7D">
        <w:rPr>
          <w:rFonts w:ascii="Trebuchet MS" w:hAnsi="Trebuchet MS" w:cs="Times New Roman"/>
          <w:color w:val="0070C0"/>
          <w:sz w:val="24"/>
          <w:szCs w:val="24"/>
        </w:rPr>
        <w:t>Insert local jurisdiction contact information</w:t>
      </w:r>
      <w:r w:rsidR="002158C9" w:rsidRPr="00907B7D">
        <w:rPr>
          <w:rFonts w:ascii="Trebuchet MS" w:hAnsi="Trebuchet MS" w:cs="Times New Roman"/>
          <w:color w:val="0070C0"/>
          <w:sz w:val="24"/>
          <w:szCs w:val="24"/>
        </w:rPr>
        <w:t xml:space="preserve"> </w:t>
      </w:r>
      <w:r w:rsidR="002158C9" w:rsidRPr="00207DF8">
        <w:rPr>
          <w:rFonts w:ascii="Trebuchet MS" w:hAnsi="Trebuchet MS" w:cs="Times New Roman"/>
          <w:sz w:val="24"/>
          <w:szCs w:val="24"/>
        </w:rPr>
        <w:t>for water source information.</w:t>
      </w:r>
      <w:r w:rsidR="00886277" w:rsidRPr="00207DF8">
        <w:rPr>
          <w:rFonts w:ascii="Trebuchet MS" w:hAnsi="Trebuchet MS" w:cs="Times New Roman"/>
          <w:sz w:val="24"/>
          <w:szCs w:val="24"/>
        </w:rPr>
        <w:t xml:space="preserve">  </w:t>
      </w:r>
    </w:p>
    <w:p w14:paraId="60E3A1CB" w14:textId="0967F1D7" w:rsidR="00FF7665" w:rsidRPr="00207DF8" w:rsidRDefault="00FF7665" w:rsidP="00907B7D">
      <w:pPr>
        <w:spacing w:after="240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Subsection 623.0</w:t>
      </w:r>
      <w:r w:rsidR="00683944">
        <w:rPr>
          <w:rFonts w:ascii="Trebuchet MS" w:hAnsi="Trebuchet MS" w:cs="Times New Roman"/>
          <w:sz w:val="24"/>
          <w:szCs w:val="24"/>
        </w:rPr>
        <w:t>3</w:t>
      </w:r>
      <w:r w:rsidRPr="00207DF8">
        <w:rPr>
          <w:rFonts w:ascii="Trebuchet MS" w:hAnsi="Trebuchet MS" w:cs="Times New Roman"/>
          <w:sz w:val="24"/>
          <w:szCs w:val="24"/>
        </w:rPr>
        <w:t xml:space="preserve"> shall include the following:</w:t>
      </w:r>
    </w:p>
    <w:p w14:paraId="17C2CF7A" w14:textId="2661C1AD" w:rsidR="004B514B" w:rsidRPr="00207DF8" w:rsidRDefault="00B954F7" w:rsidP="00907B7D">
      <w:pPr>
        <w:pStyle w:val="ListParagraph"/>
        <w:numPr>
          <w:ilvl w:val="0"/>
          <w:numId w:val="1"/>
        </w:numPr>
        <w:spacing w:after="240"/>
        <w:ind w:left="360"/>
        <w:rPr>
          <w:rFonts w:ascii="Trebuchet MS" w:hAnsi="Trebuchet MS" w:cs="Times New Roman"/>
          <w:b/>
          <w:sz w:val="24"/>
          <w:szCs w:val="24"/>
        </w:rPr>
      </w:pPr>
      <w:r w:rsidRPr="00207DF8">
        <w:rPr>
          <w:rFonts w:ascii="Trebuchet MS" w:hAnsi="Trebuchet MS" w:cs="Times New Roman"/>
          <w:i/>
          <w:sz w:val="24"/>
          <w:szCs w:val="24"/>
        </w:rPr>
        <w:t xml:space="preserve">Contractor Qualifications.  </w:t>
      </w:r>
      <w:r w:rsidR="00FF7665" w:rsidRPr="00207DF8">
        <w:rPr>
          <w:rFonts w:ascii="Trebuchet MS" w:hAnsi="Trebuchet MS" w:cs="Times New Roman"/>
          <w:sz w:val="24"/>
          <w:szCs w:val="24"/>
        </w:rPr>
        <w:t>S</w:t>
      </w:r>
      <w:r w:rsidRPr="00207DF8">
        <w:rPr>
          <w:rFonts w:ascii="Trebuchet MS" w:hAnsi="Trebuchet MS" w:cs="Times New Roman"/>
          <w:sz w:val="24"/>
          <w:szCs w:val="24"/>
        </w:rPr>
        <w:t xml:space="preserve">ubmit documentation confirming </w:t>
      </w:r>
      <w:r w:rsidR="00DE2306" w:rsidRPr="00207DF8">
        <w:rPr>
          <w:rFonts w:ascii="Trebuchet MS" w:hAnsi="Trebuchet MS" w:cs="Times New Roman"/>
          <w:sz w:val="24"/>
          <w:szCs w:val="24"/>
        </w:rPr>
        <w:t>experience in</w:t>
      </w:r>
      <w:r w:rsidRPr="00207DF8">
        <w:rPr>
          <w:rFonts w:ascii="Trebuchet MS" w:hAnsi="Trebuchet MS" w:cs="Times New Roman"/>
          <w:sz w:val="24"/>
          <w:szCs w:val="24"/>
        </w:rPr>
        <w:t xml:space="preserve"> design</w:t>
      </w:r>
      <w:r w:rsidR="008024C8" w:rsidRPr="00207DF8">
        <w:rPr>
          <w:rFonts w:ascii="Trebuchet MS" w:hAnsi="Trebuchet MS" w:cs="Times New Roman"/>
          <w:sz w:val="24"/>
          <w:szCs w:val="24"/>
        </w:rPr>
        <w:t>ing</w:t>
      </w:r>
      <w:r w:rsidRPr="00207DF8">
        <w:rPr>
          <w:rFonts w:ascii="Trebuchet MS" w:hAnsi="Trebuchet MS" w:cs="Times New Roman"/>
          <w:sz w:val="24"/>
          <w:szCs w:val="24"/>
        </w:rPr>
        <w:t xml:space="preserve"> and </w:t>
      </w:r>
      <w:r w:rsidR="008024C8" w:rsidRPr="00207DF8">
        <w:rPr>
          <w:rFonts w:ascii="Trebuchet MS" w:hAnsi="Trebuchet MS" w:cs="Times New Roman"/>
          <w:sz w:val="24"/>
          <w:szCs w:val="24"/>
        </w:rPr>
        <w:t xml:space="preserve">constructing </w:t>
      </w:r>
      <w:r w:rsidRPr="00207DF8">
        <w:rPr>
          <w:rFonts w:ascii="Trebuchet MS" w:hAnsi="Trebuchet MS" w:cs="Times New Roman"/>
          <w:sz w:val="24"/>
          <w:szCs w:val="24"/>
        </w:rPr>
        <w:t>at least three irrigation systems of similar size an</w:t>
      </w:r>
      <w:r w:rsidR="00FF7665" w:rsidRPr="00207DF8">
        <w:rPr>
          <w:rFonts w:ascii="Trebuchet MS" w:hAnsi="Trebuchet MS" w:cs="Times New Roman"/>
          <w:sz w:val="24"/>
          <w:szCs w:val="24"/>
        </w:rPr>
        <w:t xml:space="preserve">d complexity to this project. Include </w:t>
      </w:r>
      <w:r w:rsidR="00DE2306" w:rsidRPr="00207DF8">
        <w:rPr>
          <w:rFonts w:ascii="Trebuchet MS" w:hAnsi="Trebuchet MS" w:cs="Times New Roman"/>
          <w:sz w:val="24"/>
          <w:szCs w:val="24"/>
        </w:rPr>
        <w:t xml:space="preserve">the following </w:t>
      </w:r>
      <w:r w:rsidR="00FF7665" w:rsidRPr="00207DF8">
        <w:rPr>
          <w:rFonts w:ascii="Trebuchet MS" w:hAnsi="Trebuchet MS" w:cs="Times New Roman"/>
          <w:sz w:val="24"/>
          <w:szCs w:val="24"/>
        </w:rPr>
        <w:t>documentation:</w:t>
      </w:r>
    </w:p>
    <w:p w14:paraId="279E2FEC" w14:textId="77777777" w:rsidR="009D0A62" w:rsidRPr="00207DF8" w:rsidRDefault="00FF7665" w:rsidP="00907B7D">
      <w:pPr>
        <w:widowControl w:val="0"/>
        <w:numPr>
          <w:ilvl w:val="1"/>
          <w:numId w:val="4"/>
        </w:numPr>
        <w:spacing w:after="240" w:line="240" w:lineRule="auto"/>
        <w:ind w:left="1080"/>
        <w:contextualSpacing/>
        <w:jc w:val="both"/>
        <w:rPr>
          <w:rFonts w:ascii="Trebuchet MS" w:hAnsi="Trebuchet MS" w:cs="Times New Roman"/>
          <w:snapToGrid w:val="0"/>
          <w:sz w:val="24"/>
          <w:szCs w:val="24"/>
        </w:rPr>
      </w:pPr>
      <w:r w:rsidRPr="00207DF8">
        <w:rPr>
          <w:rFonts w:ascii="Trebuchet MS" w:hAnsi="Trebuchet MS" w:cs="Times New Roman"/>
          <w:snapToGrid w:val="0"/>
          <w:sz w:val="24"/>
          <w:szCs w:val="24"/>
        </w:rPr>
        <w:t xml:space="preserve">Project </w:t>
      </w:r>
      <w:r w:rsidR="00013E7E" w:rsidRPr="00207DF8">
        <w:rPr>
          <w:rFonts w:ascii="Trebuchet MS" w:hAnsi="Trebuchet MS" w:cs="Times New Roman"/>
          <w:snapToGrid w:val="0"/>
          <w:sz w:val="24"/>
          <w:szCs w:val="24"/>
        </w:rPr>
        <w:t>n</w:t>
      </w:r>
      <w:r w:rsidRPr="00207DF8">
        <w:rPr>
          <w:rFonts w:ascii="Trebuchet MS" w:hAnsi="Trebuchet MS" w:cs="Times New Roman"/>
          <w:snapToGrid w:val="0"/>
          <w:sz w:val="24"/>
          <w:szCs w:val="24"/>
        </w:rPr>
        <w:t>ame</w:t>
      </w:r>
      <w:r w:rsidR="009D0A62" w:rsidRPr="00207DF8">
        <w:rPr>
          <w:rFonts w:ascii="Trebuchet MS" w:hAnsi="Trebuchet MS" w:cs="Times New Roman"/>
          <w:snapToGrid w:val="0"/>
          <w:sz w:val="24"/>
          <w:szCs w:val="24"/>
        </w:rPr>
        <w:t xml:space="preserve"> </w:t>
      </w:r>
    </w:p>
    <w:p w14:paraId="7AA137D7" w14:textId="77777777" w:rsidR="009D0A62" w:rsidRPr="00207DF8" w:rsidRDefault="00FF7665" w:rsidP="00907B7D">
      <w:pPr>
        <w:widowControl w:val="0"/>
        <w:numPr>
          <w:ilvl w:val="1"/>
          <w:numId w:val="4"/>
        </w:numPr>
        <w:spacing w:after="240" w:line="240" w:lineRule="auto"/>
        <w:ind w:left="1080"/>
        <w:contextualSpacing/>
        <w:jc w:val="both"/>
        <w:rPr>
          <w:rFonts w:ascii="Trebuchet MS" w:hAnsi="Trebuchet MS" w:cs="Times New Roman"/>
          <w:snapToGrid w:val="0"/>
          <w:sz w:val="24"/>
          <w:szCs w:val="24"/>
        </w:rPr>
      </w:pPr>
      <w:r w:rsidRPr="00207DF8">
        <w:rPr>
          <w:rFonts w:ascii="Trebuchet MS" w:hAnsi="Trebuchet MS" w:cs="Times New Roman"/>
          <w:snapToGrid w:val="0"/>
          <w:sz w:val="24"/>
          <w:szCs w:val="24"/>
        </w:rPr>
        <w:t>Location</w:t>
      </w:r>
    </w:p>
    <w:p w14:paraId="15E81B69" w14:textId="77777777" w:rsidR="009D0A62" w:rsidRPr="00207DF8" w:rsidRDefault="00FF7665" w:rsidP="00907B7D">
      <w:pPr>
        <w:widowControl w:val="0"/>
        <w:numPr>
          <w:ilvl w:val="1"/>
          <w:numId w:val="4"/>
        </w:numPr>
        <w:spacing w:after="240" w:line="240" w:lineRule="auto"/>
        <w:ind w:left="1080"/>
        <w:contextualSpacing/>
        <w:jc w:val="both"/>
        <w:rPr>
          <w:rFonts w:ascii="Trebuchet MS" w:hAnsi="Trebuchet MS" w:cs="Times New Roman"/>
          <w:snapToGrid w:val="0"/>
          <w:sz w:val="24"/>
          <w:szCs w:val="24"/>
        </w:rPr>
      </w:pPr>
      <w:r w:rsidRPr="00207DF8">
        <w:rPr>
          <w:rFonts w:ascii="Trebuchet MS" w:hAnsi="Trebuchet MS" w:cs="Times New Roman"/>
          <w:snapToGrid w:val="0"/>
          <w:sz w:val="24"/>
          <w:szCs w:val="24"/>
        </w:rPr>
        <w:t>Owner</w:t>
      </w:r>
      <w:r w:rsidR="00013E7E" w:rsidRPr="00207DF8">
        <w:rPr>
          <w:rFonts w:ascii="Trebuchet MS" w:hAnsi="Trebuchet MS" w:cs="Times New Roman"/>
          <w:snapToGrid w:val="0"/>
          <w:sz w:val="24"/>
          <w:szCs w:val="24"/>
        </w:rPr>
        <w:t xml:space="preserve"> and contact information</w:t>
      </w:r>
    </w:p>
    <w:p w14:paraId="047038A1" w14:textId="77777777" w:rsidR="00FF7665" w:rsidRPr="00207DF8" w:rsidRDefault="00851EAC" w:rsidP="00907B7D">
      <w:pPr>
        <w:widowControl w:val="0"/>
        <w:numPr>
          <w:ilvl w:val="1"/>
          <w:numId w:val="4"/>
        </w:numPr>
        <w:spacing w:after="240" w:line="240" w:lineRule="auto"/>
        <w:ind w:left="1080"/>
        <w:contextualSpacing/>
        <w:jc w:val="both"/>
        <w:rPr>
          <w:rFonts w:ascii="Trebuchet MS" w:hAnsi="Trebuchet MS" w:cs="Times New Roman"/>
          <w:snapToGrid w:val="0"/>
          <w:sz w:val="24"/>
          <w:szCs w:val="24"/>
        </w:rPr>
      </w:pPr>
      <w:r w:rsidRPr="00207DF8">
        <w:rPr>
          <w:rFonts w:ascii="Trebuchet MS" w:hAnsi="Trebuchet MS" w:cs="Times New Roman"/>
          <w:snapToGrid w:val="0"/>
          <w:sz w:val="24"/>
          <w:szCs w:val="24"/>
        </w:rPr>
        <w:t>Brief description of w</w:t>
      </w:r>
      <w:r w:rsidR="00FF7665" w:rsidRPr="00207DF8">
        <w:rPr>
          <w:rFonts w:ascii="Trebuchet MS" w:hAnsi="Trebuchet MS" w:cs="Times New Roman"/>
          <w:snapToGrid w:val="0"/>
          <w:sz w:val="24"/>
          <w:szCs w:val="24"/>
        </w:rPr>
        <w:t xml:space="preserve">ork </w:t>
      </w:r>
    </w:p>
    <w:p w14:paraId="603935C7" w14:textId="77777777" w:rsidR="009D0A62" w:rsidRPr="00207DF8" w:rsidRDefault="00FF7665" w:rsidP="00907B7D">
      <w:pPr>
        <w:widowControl w:val="0"/>
        <w:numPr>
          <w:ilvl w:val="1"/>
          <w:numId w:val="4"/>
        </w:numPr>
        <w:spacing w:after="240" w:line="240" w:lineRule="auto"/>
        <w:ind w:left="1080"/>
        <w:contextualSpacing/>
        <w:jc w:val="both"/>
        <w:rPr>
          <w:rFonts w:ascii="Trebuchet MS" w:hAnsi="Trebuchet MS" w:cs="Times New Roman"/>
          <w:snapToGrid w:val="0"/>
          <w:sz w:val="24"/>
          <w:szCs w:val="24"/>
        </w:rPr>
      </w:pPr>
      <w:r w:rsidRPr="00207DF8">
        <w:rPr>
          <w:rFonts w:ascii="Trebuchet MS" w:hAnsi="Trebuchet MS" w:cs="Times New Roman"/>
          <w:snapToGrid w:val="0"/>
          <w:sz w:val="24"/>
          <w:szCs w:val="24"/>
        </w:rPr>
        <w:t>Project budget</w:t>
      </w:r>
    </w:p>
    <w:p w14:paraId="0DD10377" w14:textId="0F4FBF20" w:rsidR="009D0A62" w:rsidRPr="00207DF8" w:rsidRDefault="009D0A62" w:rsidP="00907B7D">
      <w:pPr>
        <w:spacing w:after="240"/>
        <w:ind w:left="360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br/>
      </w:r>
      <w:r w:rsidR="00FF7665" w:rsidRPr="00207DF8">
        <w:rPr>
          <w:rFonts w:ascii="Trebuchet MS" w:hAnsi="Trebuchet MS" w:cs="Times New Roman"/>
          <w:sz w:val="24"/>
          <w:szCs w:val="24"/>
        </w:rPr>
        <w:t>S</w:t>
      </w:r>
      <w:r w:rsidRPr="00207DF8">
        <w:rPr>
          <w:rFonts w:ascii="Trebuchet MS" w:hAnsi="Trebuchet MS" w:cs="Times New Roman"/>
          <w:sz w:val="24"/>
          <w:szCs w:val="24"/>
        </w:rPr>
        <w:t xml:space="preserve">ubmit documentation confirming the </w:t>
      </w:r>
      <w:r w:rsidR="004B4BA6" w:rsidRPr="00207DF8">
        <w:rPr>
          <w:rFonts w:ascii="Trebuchet MS" w:hAnsi="Trebuchet MS" w:cs="Times New Roman"/>
          <w:sz w:val="24"/>
          <w:szCs w:val="24"/>
        </w:rPr>
        <w:t>C</w:t>
      </w:r>
      <w:r w:rsidRPr="00207DF8">
        <w:rPr>
          <w:rFonts w:ascii="Trebuchet MS" w:hAnsi="Trebuchet MS" w:cs="Times New Roman"/>
          <w:sz w:val="24"/>
          <w:szCs w:val="24"/>
        </w:rPr>
        <w:t xml:space="preserve">onstruction </w:t>
      </w:r>
      <w:r w:rsidR="004B4BA6" w:rsidRPr="00207DF8">
        <w:rPr>
          <w:rFonts w:ascii="Trebuchet MS" w:hAnsi="Trebuchet MS" w:cs="Times New Roman"/>
          <w:sz w:val="24"/>
          <w:szCs w:val="24"/>
        </w:rPr>
        <w:t>S</w:t>
      </w:r>
      <w:r w:rsidRPr="00207DF8">
        <w:rPr>
          <w:rFonts w:ascii="Trebuchet MS" w:hAnsi="Trebuchet MS" w:cs="Times New Roman"/>
          <w:sz w:val="24"/>
          <w:szCs w:val="24"/>
        </w:rPr>
        <w:t>upervisor is a Certified Landscape Technician (CLT) and is a member in good standing of the Associated Landscape Contractors of Colorado.</w:t>
      </w:r>
    </w:p>
    <w:p w14:paraId="2EE60FD6" w14:textId="77777777" w:rsidR="00907B7D" w:rsidRPr="00907B7D" w:rsidRDefault="00851EAC" w:rsidP="00907B7D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  <w:rPr>
          <w:rFonts w:ascii="Trebuchet MS" w:hAnsi="Trebuchet MS" w:cs="Times New Roman"/>
          <w:b/>
          <w:sz w:val="24"/>
          <w:szCs w:val="24"/>
        </w:rPr>
      </w:pPr>
      <w:r w:rsidRPr="00907B7D">
        <w:rPr>
          <w:rFonts w:ascii="Trebuchet MS" w:hAnsi="Trebuchet MS" w:cs="Times New Roman"/>
          <w:i/>
          <w:sz w:val="24"/>
          <w:szCs w:val="24"/>
        </w:rPr>
        <w:t xml:space="preserve">Materials List.  </w:t>
      </w:r>
      <w:r w:rsidR="00FF7665" w:rsidRPr="00907B7D">
        <w:rPr>
          <w:rFonts w:ascii="Trebuchet MS" w:hAnsi="Trebuchet MS" w:cs="Times New Roman"/>
          <w:sz w:val="24"/>
          <w:szCs w:val="24"/>
        </w:rPr>
        <w:t>S</w:t>
      </w:r>
      <w:r w:rsidRPr="00907B7D">
        <w:rPr>
          <w:rFonts w:ascii="Trebuchet MS" w:hAnsi="Trebuchet MS" w:cs="Times New Roman"/>
          <w:sz w:val="24"/>
          <w:szCs w:val="24"/>
        </w:rPr>
        <w:t xml:space="preserve">ubmit </w:t>
      </w:r>
      <w:r w:rsidRPr="00907B7D">
        <w:rPr>
          <w:rFonts w:ascii="Trebuchet MS" w:hAnsi="Trebuchet MS" w:cs="Times New Roman"/>
          <w:snapToGrid w:val="0"/>
          <w:sz w:val="24"/>
          <w:szCs w:val="24"/>
        </w:rPr>
        <w:t>a complete list of materials</w:t>
      </w:r>
      <w:r w:rsidR="0036438F" w:rsidRPr="00907B7D">
        <w:rPr>
          <w:rFonts w:ascii="Trebuchet MS" w:hAnsi="Trebuchet MS" w:cs="Times New Roman"/>
          <w:snapToGrid w:val="0"/>
          <w:sz w:val="24"/>
          <w:szCs w:val="24"/>
        </w:rPr>
        <w:t xml:space="preserve"> and equipment to be used in cons</w:t>
      </w:r>
      <w:r w:rsidR="00FF7665" w:rsidRPr="00907B7D">
        <w:rPr>
          <w:rFonts w:ascii="Trebuchet MS" w:hAnsi="Trebuchet MS" w:cs="Times New Roman"/>
          <w:snapToGrid w:val="0"/>
          <w:sz w:val="24"/>
          <w:szCs w:val="24"/>
        </w:rPr>
        <w:t>tructing the sprinkler system. Include</w:t>
      </w:r>
      <w:r w:rsidRPr="00907B7D">
        <w:rPr>
          <w:rFonts w:ascii="Trebuchet MS" w:hAnsi="Trebuchet MS" w:cs="Times New Roman"/>
          <w:snapToGrid w:val="0"/>
          <w:sz w:val="24"/>
          <w:szCs w:val="24"/>
        </w:rPr>
        <w:t xml:space="preserve"> </w:t>
      </w:r>
      <w:r w:rsidR="0036438F" w:rsidRPr="00907B7D">
        <w:rPr>
          <w:rFonts w:ascii="Trebuchet MS" w:hAnsi="Trebuchet MS" w:cs="Times New Roman"/>
          <w:snapToGrid w:val="0"/>
          <w:sz w:val="24"/>
          <w:szCs w:val="24"/>
        </w:rPr>
        <w:t>the manufacturer</w:t>
      </w:r>
      <w:r w:rsidR="00FF7665" w:rsidRPr="00907B7D">
        <w:rPr>
          <w:rFonts w:ascii="Trebuchet MS" w:hAnsi="Trebuchet MS" w:cs="Times New Roman"/>
          <w:snapToGrid w:val="0"/>
          <w:sz w:val="24"/>
          <w:szCs w:val="24"/>
        </w:rPr>
        <w:t xml:space="preserve">, model number, </w:t>
      </w:r>
      <w:r w:rsidRPr="00907B7D">
        <w:rPr>
          <w:rFonts w:ascii="Trebuchet MS" w:hAnsi="Trebuchet MS" w:cs="Times New Roman"/>
          <w:snapToGrid w:val="0"/>
          <w:sz w:val="24"/>
          <w:szCs w:val="24"/>
        </w:rPr>
        <w:t xml:space="preserve">and </w:t>
      </w:r>
      <w:r w:rsidR="004B4BA6" w:rsidRPr="00907B7D">
        <w:rPr>
          <w:rFonts w:ascii="Trebuchet MS" w:hAnsi="Trebuchet MS" w:cs="Times New Roman"/>
          <w:snapToGrid w:val="0"/>
          <w:sz w:val="24"/>
          <w:szCs w:val="24"/>
        </w:rPr>
        <w:t xml:space="preserve">a </w:t>
      </w:r>
      <w:r w:rsidRPr="00907B7D">
        <w:rPr>
          <w:rFonts w:ascii="Trebuchet MS" w:hAnsi="Trebuchet MS" w:cs="Times New Roman"/>
          <w:snapToGrid w:val="0"/>
          <w:sz w:val="24"/>
          <w:szCs w:val="24"/>
        </w:rPr>
        <w:t>description</w:t>
      </w:r>
      <w:r w:rsidR="0036438F" w:rsidRPr="00907B7D">
        <w:rPr>
          <w:rFonts w:ascii="Trebuchet MS" w:hAnsi="Trebuchet MS" w:cs="Times New Roman"/>
          <w:snapToGrid w:val="0"/>
          <w:sz w:val="24"/>
          <w:szCs w:val="24"/>
        </w:rPr>
        <w:t xml:space="preserve"> of each part or piece of equipment</w:t>
      </w:r>
      <w:r w:rsidR="0086321F" w:rsidRPr="00907B7D">
        <w:rPr>
          <w:rFonts w:ascii="Trebuchet MS" w:hAnsi="Trebuchet MS" w:cs="Times New Roman"/>
          <w:snapToGrid w:val="0"/>
          <w:sz w:val="24"/>
          <w:szCs w:val="24"/>
        </w:rPr>
        <w:t>.</w:t>
      </w:r>
      <w:r w:rsidR="0036438F" w:rsidRPr="00907B7D">
        <w:rPr>
          <w:rFonts w:ascii="Trebuchet MS" w:hAnsi="Trebuchet MS" w:cs="Times New Roman"/>
          <w:snapToGrid w:val="0"/>
          <w:sz w:val="24"/>
          <w:szCs w:val="24"/>
        </w:rPr>
        <w:t xml:space="preserve"> The</w:t>
      </w:r>
      <w:r w:rsidR="008024C8" w:rsidRPr="00907B7D">
        <w:rPr>
          <w:rFonts w:ascii="Trebuchet MS" w:hAnsi="Trebuchet MS" w:cs="Times New Roman"/>
          <w:snapToGrid w:val="0"/>
          <w:sz w:val="24"/>
          <w:szCs w:val="24"/>
        </w:rPr>
        <w:t xml:space="preserve"> Engineer will not have accepted the</w:t>
      </w:r>
      <w:r w:rsidR="0036438F" w:rsidRPr="00907B7D">
        <w:rPr>
          <w:rFonts w:ascii="Trebuchet MS" w:hAnsi="Trebuchet MS" w:cs="Times New Roman"/>
          <w:snapToGrid w:val="0"/>
          <w:sz w:val="24"/>
          <w:szCs w:val="24"/>
        </w:rPr>
        <w:t xml:space="preserve"> </w:t>
      </w:r>
      <w:r w:rsidR="00FF7665" w:rsidRPr="00907B7D">
        <w:rPr>
          <w:rFonts w:ascii="Trebuchet MS" w:hAnsi="Trebuchet MS" w:cs="Times New Roman"/>
          <w:snapToGrid w:val="0"/>
          <w:sz w:val="24"/>
          <w:szCs w:val="24"/>
        </w:rPr>
        <w:t xml:space="preserve">irrigation </w:t>
      </w:r>
      <w:r w:rsidR="0036438F" w:rsidRPr="00907B7D">
        <w:rPr>
          <w:rFonts w:ascii="Trebuchet MS" w:hAnsi="Trebuchet MS" w:cs="Times New Roman"/>
          <w:snapToGrid w:val="0"/>
          <w:sz w:val="24"/>
          <w:szCs w:val="24"/>
        </w:rPr>
        <w:t>design until written notice of approval has been received.</w:t>
      </w:r>
    </w:p>
    <w:p w14:paraId="365FC9B1" w14:textId="33D8D295" w:rsidR="00886277" w:rsidRPr="00907B7D" w:rsidRDefault="00851EAC" w:rsidP="00907B7D">
      <w:pPr>
        <w:pStyle w:val="ListParagraph"/>
        <w:numPr>
          <w:ilvl w:val="0"/>
          <w:numId w:val="1"/>
        </w:numPr>
        <w:spacing w:before="240" w:after="240"/>
        <w:ind w:left="360"/>
        <w:contextualSpacing w:val="0"/>
        <w:rPr>
          <w:rFonts w:ascii="Trebuchet MS" w:hAnsi="Trebuchet MS" w:cs="Times New Roman"/>
          <w:b/>
          <w:color w:val="0070C0"/>
          <w:sz w:val="24"/>
          <w:szCs w:val="24"/>
        </w:rPr>
      </w:pPr>
      <w:r w:rsidRPr="00907B7D">
        <w:rPr>
          <w:rFonts w:ascii="Trebuchet MS" w:hAnsi="Trebuchet MS" w:cs="Times New Roman"/>
          <w:i/>
          <w:sz w:val="24"/>
          <w:szCs w:val="24"/>
        </w:rPr>
        <w:t xml:space="preserve">Shop Drawings. </w:t>
      </w:r>
      <w:r w:rsidR="00FF7665" w:rsidRPr="00907B7D">
        <w:rPr>
          <w:rFonts w:ascii="Trebuchet MS" w:hAnsi="Trebuchet MS" w:cs="Times New Roman"/>
          <w:i/>
          <w:sz w:val="24"/>
          <w:szCs w:val="24"/>
        </w:rPr>
        <w:t xml:space="preserve"> </w:t>
      </w:r>
      <w:r w:rsidR="00FF7665" w:rsidRPr="00907B7D">
        <w:rPr>
          <w:rFonts w:ascii="Trebuchet MS" w:hAnsi="Trebuchet MS" w:cs="Times New Roman"/>
          <w:sz w:val="24"/>
          <w:szCs w:val="24"/>
        </w:rPr>
        <w:t>Submit s</w:t>
      </w:r>
      <w:r w:rsidRPr="00907B7D">
        <w:rPr>
          <w:rFonts w:ascii="Trebuchet MS" w:hAnsi="Trebuchet MS" w:cs="Times New Roman"/>
          <w:sz w:val="24"/>
          <w:szCs w:val="24"/>
        </w:rPr>
        <w:t>hop drawings</w:t>
      </w:r>
      <w:r w:rsidR="00683944" w:rsidRPr="00907B7D">
        <w:rPr>
          <w:rFonts w:ascii="Trebuchet MS" w:hAnsi="Trebuchet MS" w:cs="Times New Roman"/>
          <w:sz w:val="24"/>
          <w:szCs w:val="24"/>
        </w:rPr>
        <w:t>.</w:t>
      </w:r>
      <w:r w:rsidR="00EA4627" w:rsidRPr="00907B7D">
        <w:rPr>
          <w:rFonts w:ascii="Trebuchet MS" w:hAnsi="Trebuchet MS" w:cs="Times New Roman"/>
          <w:sz w:val="24"/>
          <w:szCs w:val="24"/>
        </w:rPr>
        <w:br/>
      </w:r>
      <w:r w:rsidR="00675F37" w:rsidRPr="00907B7D">
        <w:rPr>
          <w:rFonts w:ascii="Trebuchet MS" w:hAnsi="Trebuchet MS" w:cs="Times New Roman"/>
          <w:i/>
          <w:sz w:val="24"/>
          <w:szCs w:val="24"/>
        </w:rPr>
        <w:t>Tap Pressure</w:t>
      </w:r>
      <w:r w:rsidR="00FF7665" w:rsidRPr="00907B7D">
        <w:rPr>
          <w:rFonts w:ascii="Trebuchet MS" w:hAnsi="Trebuchet MS" w:cs="Times New Roman"/>
          <w:sz w:val="24"/>
          <w:szCs w:val="24"/>
        </w:rPr>
        <w:t>. Design th</w:t>
      </w:r>
      <w:r w:rsidR="00675F37" w:rsidRPr="00907B7D">
        <w:rPr>
          <w:rFonts w:ascii="Trebuchet MS" w:hAnsi="Trebuchet MS" w:cs="Times New Roman"/>
          <w:sz w:val="24"/>
          <w:szCs w:val="24"/>
        </w:rPr>
        <w:t xml:space="preserve">e </w:t>
      </w:r>
      <w:r w:rsidR="00886277" w:rsidRPr="00907B7D">
        <w:rPr>
          <w:rFonts w:ascii="Trebuchet MS" w:hAnsi="Trebuchet MS" w:cs="Times New Roman"/>
          <w:sz w:val="24"/>
          <w:szCs w:val="24"/>
        </w:rPr>
        <w:t xml:space="preserve">sprinkler system </w:t>
      </w:r>
      <w:r w:rsidR="0086321F" w:rsidRPr="00907B7D">
        <w:rPr>
          <w:rFonts w:ascii="Trebuchet MS" w:hAnsi="Trebuchet MS" w:cs="Times New Roman"/>
          <w:sz w:val="24"/>
          <w:szCs w:val="24"/>
        </w:rPr>
        <w:t xml:space="preserve">to accommodate </w:t>
      </w:r>
      <w:r w:rsidR="00377C98" w:rsidRPr="00907B7D">
        <w:rPr>
          <w:rFonts w:ascii="Trebuchet MS" w:hAnsi="Trebuchet MS" w:cs="Times New Roman"/>
          <w:sz w:val="24"/>
          <w:szCs w:val="24"/>
        </w:rPr>
        <w:t>the water</w:t>
      </w:r>
      <w:r w:rsidR="0086321F" w:rsidRPr="00907B7D">
        <w:rPr>
          <w:rFonts w:ascii="Trebuchet MS" w:hAnsi="Trebuchet MS" w:cs="Times New Roman"/>
          <w:sz w:val="24"/>
          <w:szCs w:val="24"/>
        </w:rPr>
        <w:t xml:space="preserve"> supply information provided.</w:t>
      </w:r>
      <w:r w:rsidR="00886277" w:rsidRPr="00907B7D">
        <w:rPr>
          <w:rFonts w:ascii="Trebuchet MS" w:hAnsi="Trebuchet MS" w:cs="Times New Roman"/>
          <w:sz w:val="24"/>
          <w:szCs w:val="24"/>
        </w:rPr>
        <w:t xml:space="preserve"> </w:t>
      </w:r>
      <w:r w:rsidR="004B4BA6" w:rsidRPr="00907B7D">
        <w:rPr>
          <w:rFonts w:ascii="Trebuchet MS" w:hAnsi="Trebuchet MS" w:cs="Times New Roman"/>
          <w:sz w:val="24"/>
          <w:szCs w:val="24"/>
        </w:rPr>
        <w:t>Determine t</w:t>
      </w:r>
      <w:r w:rsidR="00886277" w:rsidRPr="00907B7D">
        <w:rPr>
          <w:rFonts w:ascii="Trebuchet MS" w:hAnsi="Trebuchet MS" w:cs="Times New Roman"/>
          <w:sz w:val="24"/>
          <w:szCs w:val="24"/>
        </w:rPr>
        <w:t>ap pressure by contacting:</w:t>
      </w:r>
      <w:r w:rsidR="00683944" w:rsidRPr="00907B7D">
        <w:rPr>
          <w:rFonts w:ascii="Trebuchet MS" w:hAnsi="Trebuchet MS" w:cs="Times New Roman"/>
          <w:sz w:val="24"/>
          <w:szCs w:val="24"/>
        </w:rPr>
        <w:t xml:space="preserve">  </w:t>
      </w:r>
      <w:r w:rsidR="00FF7665" w:rsidRPr="00907B7D">
        <w:rPr>
          <w:rFonts w:ascii="Trebuchet MS" w:hAnsi="Trebuchet MS" w:cs="Times New Roman"/>
          <w:color w:val="0070C0"/>
          <w:sz w:val="24"/>
          <w:szCs w:val="24"/>
        </w:rPr>
        <w:t>Insert Local jurisdiction and contact information</w:t>
      </w:r>
      <w:r w:rsidR="00907B7D" w:rsidRPr="00907B7D">
        <w:rPr>
          <w:rFonts w:ascii="Trebuchet MS" w:hAnsi="Trebuchet MS" w:cs="Times New Roman"/>
          <w:color w:val="0070C0"/>
          <w:sz w:val="24"/>
          <w:szCs w:val="24"/>
        </w:rPr>
        <w:t>.</w:t>
      </w:r>
    </w:p>
    <w:p w14:paraId="2C12579A" w14:textId="2D354B17" w:rsidR="00886277" w:rsidRPr="00207DF8" w:rsidRDefault="00886277" w:rsidP="00907B7D">
      <w:pPr>
        <w:pStyle w:val="ListParagraph"/>
        <w:numPr>
          <w:ilvl w:val="0"/>
          <w:numId w:val="1"/>
        </w:numPr>
        <w:spacing w:after="240"/>
        <w:ind w:left="360"/>
        <w:rPr>
          <w:rFonts w:ascii="Trebuchet MS" w:hAnsi="Trebuchet MS" w:cs="Times New Roman"/>
          <w:b/>
          <w:sz w:val="24"/>
          <w:szCs w:val="24"/>
        </w:rPr>
      </w:pPr>
      <w:r w:rsidRPr="00207DF8">
        <w:rPr>
          <w:rFonts w:ascii="Trebuchet MS" w:hAnsi="Trebuchet MS" w:cs="Times New Roman"/>
          <w:i/>
          <w:sz w:val="24"/>
          <w:szCs w:val="24"/>
        </w:rPr>
        <w:t xml:space="preserve">Controller.  </w:t>
      </w:r>
      <w:r w:rsidRPr="00207DF8">
        <w:rPr>
          <w:rFonts w:ascii="Trebuchet MS" w:hAnsi="Trebuchet MS" w:cs="Times New Roman"/>
          <w:sz w:val="24"/>
          <w:szCs w:val="24"/>
        </w:rPr>
        <w:t xml:space="preserve">The sprinkler system shall include a </w:t>
      </w:r>
      <w:r w:rsidR="00397874" w:rsidRPr="00207DF8">
        <w:rPr>
          <w:rFonts w:ascii="Trebuchet MS" w:hAnsi="Trebuchet MS" w:cs="Times New Roman"/>
          <w:sz w:val="24"/>
          <w:szCs w:val="24"/>
        </w:rPr>
        <w:t>six</w:t>
      </w:r>
      <w:r w:rsidRPr="00207DF8">
        <w:rPr>
          <w:rFonts w:ascii="Trebuchet MS" w:hAnsi="Trebuchet MS" w:cs="Times New Roman"/>
          <w:sz w:val="24"/>
          <w:szCs w:val="24"/>
        </w:rPr>
        <w:t xml:space="preserve">-station automatic </w:t>
      </w:r>
      <w:r w:rsidR="0086321F" w:rsidRPr="00207DF8">
        <w:rPr>
          <w:rFonts w:ascii="Trebuchet MS" w:hAnsi="Trebuchet MS" w:cs="Times New Roman"/>
          <w:sz w:val="24"/>
          <w:szCs w:val="24"/>
        </w:rPr>
        <w:t>solar controller</w:t>
      </w:r>
      <w:r w:rsidRPr="00207DF8">
        <w:rPr>
          <w:rFonts w:ascii="Trebuchet MS" w:hAnsi="Trebuchet MS" w:cs="Times New Roman"/>
          <w:sz w:val="24"/>
          <w:szCs w:val="24"/>
        </w:rPr>
        <w:t xml:space="preserve"> compatible with the </w:t>
      </w:r>
      <w:r w:rsidR="0086321F" w:rsidRPr="00207DF8">
        <w:rPr>
          <w:rFonts w:ascii="Trebuchet MS" w:hAnsi="Trebuchet MS" w:cs="Times New Roman"/>
          <w:sz w:val="24"/>
          <w:szCs w:val="24"/>
        </w:rPr>
        <w:t>automatic valves.</w:t>
      </w:r>
      <w:r w:rsidRPr="00207DF8">
        <w:rPr>
          <w:rFonts w:ascii="Trebuchet MS" w:hAnsi="Trebuchet MS" w:cs="Times New Roman"/>
          <w:sz w:val="24"/>
          <w:szCs w:val="24"/>
        </w:rPr>
        <w:t xml:space="preserve"> </w:t>
      </w:r>
    </w:p>
    <w:p w14:paraId="58806A47" w14:textId="0AF4951F" w:rsidR="00190AC3" w:rsidRPr="00207DF8" w:rsidRDefault="008024C8" w:rsidP="00907B7D">
      <w:pPr>
        <w:spacing w:after="240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Before</w:t>
      </w:r>
      <w:r w:rsidR="00190AC3" w:rsidRPr="00207DF8">
        <w:rPr>
          <w:rFonts w:ascii="Trebuchet MS" w:hAnsi="Trebuchet MS" w:cs="Times New Roman"/>
          <w:sz w:val="24"/>
          <w:szCs w:val="24"/>
        </w:rPr>
        <w:t xml:space="preserve"> </w:t>
      </w:r>
      <w:r w:rsidRPr="00207DF8">
        <w:rPr>
          <w:rFonts w:ascii="Trebuchet MS" w:hAnsi="Trebuchet MS" w:cs="Times New Roman"/>
          <w:sz w:val="24"/>
          <w:szCs w:val="24"/>
        </w:rPr>
        <w:t xml:space="preserve">beginning </w:t>
      </w:r>
      <w:r w:rsidR="00190AC3" w:rsidRPr="00207DF8">
        <w:rPr>
          <w:rFonts w:ascii="Trebuchet MS" w:hAnsi="Trebuchet MS" w:cs="Times New Roman"/>
          <w:sz w:val="24"/>
          <w:szCs w:val="24"/>
        </w:rPr>
        <w:t xml:space="preserve">design, </w:t>
      </w:r>
      <w:r w:rsidR="001538C6" w:rsidRPr="00207DF8">
        <w:rPr>
          <w:rFonts w:ascii="Trebuchet MS" w:hAnsi="Trebuchet MS" w:cs="Times New Roman"/>
          <w:sz w:val="24"/>
          <w:szCs w:val="24"/>
        </w:rPr>
        <w:t>investigate</w:t>
      </w:r>
      <w:r w:rsidR="00190AC3" w:rsidRPr="00207DF8">
        <w:rPr>
          <w:rFonts w:ascii="Trebuchet MS" w:hAnsi="Trebuchet MS" w:cs="Times New Roman"/>
          <w:sz w:val="24"/>
          <w:szCs w:val="24"/>
        </w:rPr>
        <w:t xml:space="preserve"> the soil</w:t>
      </w:r>
      <w:r w:rsidRPr="00207DF8">
        <w:rPr>
          <w:rFonts w:ascii="Trebuchet MS" w:hAnsi="Trebuchet MS" w:cs="Times New Roman"/>
          <w:sz w:val="24"/>
          <w:szCs w:val="24"/>
        </w:rPr>
        <w:t xml:space="preserve"> type</w:t>
      </w:r>
      <w:r w:rsidR="00190AC3" w:rsidRPr="00207DF8">
        <w:rPr>
          <w:rFonts w:ascii="Trebuchet MS" w:hAnsi="Trebuchet MS" w:cs="Times New Roman"/>
          <w:sz w:val="24"/>
          <w:szCs w:val="24"/>
        </w:rPr>
        <w:t xml:space="preserve"> </w:t>
      </w:r>
      <w:r w:rsidR="00907B7D">
        <w:rPr>
          <w:rFonts w:ascii="Trebuchet MS" w:hAnsi="Trebuchet MS" w:cs="Times New Roman"/>
          <w:sz w:val="24"/>
          <w:szCs w:val="24"/>
        </w:rPr>
        <w:t xml:space="preserve">at the location </w:t>
      </w:r>
      <w:proofErr w:type="gramStart"/>
      <w:r w:rsidR="00907B7D">
        <w:rPr>
          <w:rFonts w:ascii="Trebuchet MS" w:hAnsi="Trebuchet MS" w:cs="Times New Roman"/>
          <w:sz w:val="24"/>
          <w:szCs w:val="24"/>
        </w:rPr>
        <w:t>wher</w:t>
      </w:r>
      <w:r w:rsidRPr="00207DF8">
        <w:rPr>
          <w:rFonts w:ascii="Trebuchet MS" w:hAnsi="Trebuchet MS" w:cs="Times New Roman"/>
          <w:sz w:val="24"/>
          <w:szCs w:val="24"/>
        </w:rPr>
        <w:t>e</w:t>
      </w:r>
      <w:proofErr w:type="gramEnd"/>
      <w:r w:rsidRPr="00207DF8">
        <w:rPr>
          <w:rFonts w:ascii="Trebuchet MS" w:hAnsi="Trebuchet MS" w:cs="Times New Roman"/>
          <w:sz w:val="24"/>
          <w:szCs w:val="24"/>
        </w:rPr>
        <w:t xml:space="preserve"> installing the</w:t>
      </w:r>
      <w:r w:rsidR="00190AC3" w:rsidRPr="00207DF8">
        <w:rPr>
          <w:rFonts w:ascii="Trebuchet MS" w:hAnsi="Trebuchet MS" w:cs="Times New Roman"/>
          <w:sz w:val="24"/>
          <w:szCs w:val="24"/>
        </w:rPr>
        <w:t xml:space="preserve"> sprinkler system</w:t>
      </w:r>
      <w:r w:rsidRPr="00207DF8">
        <w:rPr>
          <w:rFonts w:ascii="Trebuchet MS" w:hAnsi="Trebuchet MS" w:cs="Times New Roman"/>
          <w:sz w:val="24"/>
          <w:szCs w:val="24"/>
        </w:rPr>
        <w:t>.</w:t>
      </w:r>
      <w:r w:rsidR="00190AC3" w:rsidRPr="00207DF8">
        <w:rPr>
          <w:rFonts w:ascii="Trebuchet MS" w:hAnsi="Trebuchet MS" w:cs="Times New Roman"/>
          <w:sz w:val="24"/>
          <w:szCs w:val="24"/>
        </w:rPr>
        <w:t xml:space="preserve"> </w:t>
      </w:r>
      <w:r w:rsidRPr="00207DF8">
        <w:rPr>
          <w:rFonts w:ascii="Trebuchet MS" w:hAnsi="Trebuchet MS" w:cs="Times New Roman"/>
          <w:sz w:val="24"/>
          <w:szCs w:val="24"/>
        </w:rPr>
        <w:t>Consider this soil type</w:t>
      </w:r>
      <w:r w:rsidR="00190AC3" w:rsidRPr="00207DF8">
        <w:rPr>
          <w:rFonts w:ascii="Trebuchet MS" w:hAnsi="Trebuchet MS" w:cs="Times New Roman"/>
          <w:sz w:val="24"/>
          <w:szCs w:val="24"/>
        </w:rPr>
        <w:t xml:space="preserve"> in determining the const</w:t>
      </w:r>
      <w:r w:rsidR="001538C6" w:rsidRPr="00207DF8">
        <w:rPr>
          <w:rFonts w:ascii="Trebuchet MS" w:hAnsi="Trebuchet MS" w:cs="Times New Roman"/>
          <w:sz w:val="24"/>
          <w:szCs w:val="24"/>
        </w:rPr>
        <w:t xml:space="preserve">ruction method for </w:t>
      </w:r>
      <w:r w:rsidR="001538C6" w:rsidRPr="00207DF8">
        <w:rPr>
          <w:rFonts w:ascii="Trebuchet MS" w:hAnsi="Trebuchet MS" w:cs="Times New Roman"/>
          <w:sz w:val="24"/>
          <w:szCs w:val="24"/>
        </w:rPr>
        <w:lastRenderedPageBreak/>
        <w:t xml:space="preserve">the system. </w:t>
      </w:r>
      <w:r w:rsidR="00190AC3" w:rsidRPr="00207DF8">
        <w:rPr>
          <w:rFonts w:ascii="Trebuchet MS" w:hAnsi="Trebuchet MS" w:cs="Times New Roman"/>
          <w:sz w:val="24"/>
          <w:szCs w:val="24"/>
        </w:rPr>
        <w:t>Soil studies shall be at the Contractor’s expense.</w:t>
      </w:r>
      <w:r w:rsidR="001B0C63" w:rsidRPr="00207DF8">
        <w:rPr>
          <w:rFonts w:ascii="Trebuchet MS" w:hAnsi="Trebuchet MS" w:cs="Times New Roman"/>
          <w:sz w:val="24"/>
          <w:szCs w:val="24"/>
        </w:rPr>
        <w:t xml:space="preserve"> Submit shop drawings </w:t>
      </w:r>
      <w:r w:rsidR="00683944">
        <w:rPr>
          <w:rFonts w:ascii="Trebuchet MS" w:hAnsi="Trebuchet MS" w:cs="Times New Roman"/>
          <w:sz w:val="24"/>
          <w:szCs w:val="24"/>
        </w:rPr>
        <w:t xml:space="preserve">for pre-construction submittals </w:t>
      </w:r>
      <w:r w:rsidR="001B0C63" w:rsidRPr="00207DF8">
        <w:rPr>
          <w:rFonts w:ascii="Trebuchet MS" w:hAnsi="Trebuchet MS" w:cs="Times New Roman"/>
          <w:sz w:val="24"/>
          <w:szCs w:val="24"/>
        </w:rPr>
        <w:t xml:space="preserve">per subsection 105.02. </w:t>
      </w:r>
    </w:p>
    <w:p w14:paraId="517A168F" w14:textId="6A692318" w:rsidR="00190AC3" w:rsidRPr="00207DF8" w:rsidRDefault="00190AC3" w:rsidP="00907B7D">
      <w:pPr>
        <w:pStyle w:val="ListParagraph"/>
        <w:numPr>
          <w:ilvl w:val="0"/>
          <w:numId w:val="5"/>
        </w:numPr>
        <w:spacing w:after="240"/>
        <w:contextualSpacing w:val="0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i/>
          <w:sz w:val="24"/>
          <w:szCs w:val="24"/>
        </w:rPr>
        <w:t xml:space="preserve">Protection of existing features.  </w:t>
      </w:r>
      <w:r w:rsidR="001538C6" w:rsidRPr="00207DF8">
        <w:rPr>
          <w:rFonts w:ascii="Trebuchet MS" w:hAnsi="Trebuchet MS" w:cs="Times New Roman"/>
          <w:sz w:val="24"/>
          <w:szCs w:val="24"/>
        </w:rPr>
        <w:t>P</w:t>
      </w:r>
      <w:r w:rsidRPr="00207DF8">
        <w:rPr>
          <w:rFonts w:ascii="Trebuchet MS" w:hAnsi="Trebuchet MS" w:cs="Times New Roman"/>
          <w:sz w:val="24"/>
          <w:szCs w:val="24"/>
        </w:rPr>
        <w:t xml:space="preserve">reserve and protect all monuments, structures, and paved areas from damage during </w:t>
      </w:r>
      <w:r w:rsidR="008024C8" w:rsidRPr="00207DF8">
        <w:rPr>
          <w:rFonts w:ascii="Trebuchet MS" w:hAnsi="Trebuchet MS" w:cs="Times New Roman"/>
          <w:sz w:val="24"/>
          <w:szCs w:val="24"/>
        </w:rPr>
        <w:t xml:space="preserve">the </w:t>
      </w:r>
      <w:r w:rsidRPr="00207DF8">
        <w:rPr>
          <w:rFonts w:ascii="Trebuchet MS" w:hAnsi="Trebuchet MS" w:cs="Times New Roman"/>
          <w:sz w:val="24"/>
          <w:szCs w:val="24"/>
        </w:rPr>
        <w:t>installation of the sprinkler system</w:t>
      </w:r>
      <w:r w:rsidR="001538C6" w:rsidRPr="00207DF8">
        <w:rPr>
          <w:rFonts w:ascii="Trebuchet MS" w:hAnsi="Trebuchet MS" w:cs="Times New Roman"/>
          <w:sz w:val="24"/>
          <w:szCs w:val="24"/>
        </w:rPr>
        <w:t xml:space="preserve">. </w:t>
      </w:r>
      <w:r w:rsidRPr="00207DF8">
        <w:rPr>
          <w:rFonts w:ascii="Trebuchet MS" w:hAnsi="Trebuchet MS" w:cs="Times New Roman"/>
          <w:sz w:val="24"/>
          <w:szCs w:val="24"/>
        </w:rPr>
        <w:t xml:space="preserve">These </w:t>
      </w:r>
      <w:r w:rsidR="004B4BA6" w:rsidRPr="00207DF8">
        <w:rPr>
          <w:rFonts w:ascii="Trebuchet MS" w:hAnsi="Trebuchet MS" w:cs="Times New Roman"/>
          <w:sz w:val="24"/>
          <w:szCs w:val="24"/>
        </w:rPr>
        <w:t xml:space="preserve">areas </w:t>
      </w:r>
      <w:r w:rsidRPr="00207DF8">
        <w:rPr>
          <w:rFonts w:ascii="Trebuchet MS" w:hAnsi="Trebuchet MS" w:cs="Times New Roman"/>
          <w:sz w:val="24"/>
          <w:szCs w:val="24"/>
        </w:rPr>
        <w:t>include buildings, walks, walls, and</w:t>
      </w:r>
      <w:r w:rsidR="001538C6" w:rsidRPr="00207DF8">
        <w:rPr>
          <w:rFonts w:ascii="Trebuchet MS" w:hAnsi="Trebuchet MS" w:cs="Times New Roman"/>
          <w:sz w:val="24"/>
          <w:szCs w:val="24"/>
        </w:rPr>
        <w:t xml:space="preserve"> other structures in the park. </w:t>
      </w:r>
      <w:r w:rsidRPr="00207DF8">
        <w:rPr>
          <w:rFonts w:ascii="Trebuchet MS" w:hAnsi="Trebuchet MS" w:cs="Times New Roman"/>
          <w:sz w:val="24"/>
          <w:szCs w:val="24"/>
        </w:rPr>
        <w:t>All damaged features shall be repaired or replaced at the Contractor’s expense.</w:t>
      </w:r>
    </w:p>
    <w:p w14:paraId="53C053F3" w14:textId="7A1A9F95" w:rsidR="00EA4627" w:rsidRPr="00207DF8" w:rsidRDefault="00EA4627" w:rsidP="00907B7D">
      <w:pPr>
        <w:pStyle w:val="ListParagraph"/>
        <w:numPr>
          <w:ilvl w:val="0"/>
          <w:numId w:val="5"/>
        </w:numPr>
        <w:spacing w:after="240"/>
        <w:contextualSpacing w:val="0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i/>
          <w:sz w:val="24"/>
          <w:szCs w:val="24"/>
        </w:rPr>
        <w:t>Protection of existing trees and plants.</w:t>
      </w:r>
      <w:r w:rsidRPr="00207DF8">
        <w:rPr>
          <w:rFonts w:ascii="Trebuchet MS" w:hAnsi="Trebuchet MS" w:cs="Times New Roman"/>
          <w:sz w:val="24"/>
          <w:szCs w:val="24"/>
        </w:rPr>
        <w:t xml:space="preserve">  </w:t>
      </w:r>
      <w:r w:rsidR="001538C6" w:rsidRPr="00207DF8">
        <w:rPr>
          <w:rFonts w:ascii="Trebuchet MS" w:hAnsi="Trebuchet MS" w:cs="Times New Roman"/>
          <w:sz w:val="24"/>
          <w:szCs w:val="24"/>
        </w:rPr>
        <w:t>Cover</w:t>
      </w:r>
      <w:r w:rsidRPr="00207DF8">
        <w:rPr>
          <w:rFonts w:ascii="Trebuchet MS" w:hAnsi="Trebuchet MS" w:cs="Times New Roman"/>
          <w:sz w:val="24"/>
          <w:szCs w:val="24"/>
        </w:rPr>
        <w:t xml:space="preserve"> and protect all plants that are not to be dis</w:t>
      </w:r>
      <w:r w:rsidR="001538C6" w:rsidRPr="00207DF8">
        <w:rPr>
          <w:rFonts w:ascii="Trebuchet MS" w:hAnsi="Trebuchet MS" w:cs="Times New Roman"/>
          <w:sz w:val="24"/>
          <w:szCs w:val="24"/>
        </w:rPr>
        <w:t xml:space="preserve">turbed </w:t>
      </w:r>
      <w:r w:rsidR="00FD125F" w:rsidRPr="00207DF8">
        <w:rPr>
          <w:rFonts w:ascii="Trebuchet MS" w:hAnsi="Trebuchet MS" w:cs="Times New Roman"/>
          <w:sz w:val="24"/>
          <w:szCs w:val="24"/>
        </w:rPr>
        <w:t xml:space="preserve">before beginning </w:t>
      </w:r>
      <w:r w:rsidR="001538C6" w:rsidRPr="00207DF8">
        <w:rPr>
          <w:rFonts w:ascii="Trebuchet MS" w:hAnsi="Trebuchet MS" w:cs="Times New Roman"/>
          <w:sz w:val="24"/>
          <w:szCs w:val="24"/>
        </w:rPr>
        <w:t xml:space="preserve">work. </w:t>
      </w:r>
      <w:r w:rsidR="00FD125F" w:rsidRPr="00207DF8">
        <w:rPr>
          <w:rFonts w:ascii="Trebuchet MS" w:hAnsi="Trebuchet MS" w:cs="Times New Roman"/>
          <w:sz w:val="24"/>
          <w:szCs w:val="24"/>
        </w:rPr>
        <w:t>T</w:t>
      </w:r>
      <w:r w:rsidR="001538C6" w:rsidRPr="00207DF8">
        <w:rPr>
          <w:rFonts w:ascii="Trebuchet MS" w:hAnsi="Trebuchet MS" w:cs="Times New Roman"/>
          <w:sz w:val="24"/>
          <w:szCs w:val="24"/>
        </w:rPr>
        <w:t xml:space="preserve">rench </w:t>
      </w:r>
      <w:r w:rsidRPr="00207DF8">
        <w:rPr>
          <w:rFonts w:ascii="Trebuchet MS" w:hAnsi="Trebuchet MS" w:cs="Times New Roman"/>
          <w:sz w:val="24"/>
          <w:szCs w:val="24"/>
        </w:rPr>
        <w:t xml:space="preserve">by hand </w:t>
      </w:r>
      <w:r w:rsidR="001538C6" w:rsidRPr="00207DF8">
        <w:rPr>
          <w:rFonts w:ascii="Trebuchet MS" w:hAnsi="Trebuchet MS" w:cs="Times New Roman"/>
          <w:sz w:val="24"/>
          <w:szCs w:val="24"/>
        </w:rPr>
        <w:t xml:space="preserve">shovel </w:t>
      </w:r>
      <w:r w:rsidRPr="00207DF8">
        <w:rPr>
          <w:rFonts w:ascii="Trebuchet MS" w:hAnsi="Trebuchet MS" w:cs="Times New Roman"/>
          <w:sz w:val="24"/>
          <w:szCs w:val="24"/>
        </w:rPr>
        <w:t>under low-lying tree limbs or branches</w:t>
      </w:r>
      <w:r w:rsidR="00FD125F" w:rsidRPr="00207DF8">
        <w:rPr>
          <w:rFonts w:ascii="Trebuchet MS" w:hAnsi="Trebuchet MS" w:cs="Times New Roman"/>
          <w:sz w:val="24"/>
          <w:szCs w:val="24"/>
        </w:rPr>
        <w:t>, if required</w:t>
      </w:r>
      <w:r w:rsidRPr="00207DF8">
        <w:rPr>
          <w:rFonts w:ascii="Trebuchet MS" w:hAnsi="Trebuchet MS" w:cs="Times New Roman"/>
          <w:sz w:val="24"/>
          <w:szCs w:val="24"/>
        </w:rPr>
        <w:t>.</w:t>
      </w:r>
    </w:p>
    <w:p w14:paraId="7903A7CF" w14:textId="1F577B1C" w:rsidR="001538C6" w:rsidRPr="00907B7D" w:rsidRDefault="00573436" w:rsidP="00907B7D">
      <w:pPr>
        <w:pStyle w:val="ListParagraph"/>
        <w:numPr>
          <w:ilvl w:val="0"/>
          <w:numId w:val="5"/>
        </w:numPr>
        <w:spacing w:after="240"/>
        <w:contextualSpacing w:val="0"/>
        <w:rPr>
          <w:rFonts w:ascii="Trebuchet MS" w:hAnsi="Trebuchet MS" w:cs="Times New Roman"/>
          <w:sz w:val="24"/>
          <w:szCs w:val="24"/>
        </w:rPr>
      </w:pPr>
      <w:r w:rsidRPr="00907B7D">
        <w:rPr>
          <w:rFonts w:ascii="Trebuchet MS" w:hAnsi="Trebuchet MS" w:cs="Times New Roman"/>
          <w:i/>
          <w:sz w:val="24"/>
          <w:szCs w:val="24"/>
        </w:rPr>
        <w:t xml:space="preserve">Trenching </w:t>
      </w:r>
      <w:r w:rsidR="009D2952" w:rsidRPr="00907B7D">
        <w:rPr>
          <w:rFonts w:ascii="Trebuchet MS" w:hAnsi="Trebuchet MS" w:cs="Times New Roman"/>
          <w:i/>
          <w:sz w:val="24"/>
          <w:szCs w:val="24"/>
        </w:rPr>
        <w:t>layout</w:t>
      </w:r>
      <w:r w:rsidRPr="00907B7D">
        <w:rPr>
          <w:rFonts w:ascii="Trebuchet MS" w:hAnsi="Trebuchet MS" w:cs="Times New Roman"/>
          <w:i/>
          <w:sz w:val="24"/>
          <w:szCs w:val="24"/>
        </w:rPr>
        <w:t xml:space="preserve">.  </w:t>
      </w:r>
      <w:r w:rsidR="00FD125F" w:rsidRPr="00907B7D">
        <w:rPr>
          <w:rFonts w:ascii="Trebuchet MS" w:hAnsi="Trebuchet MS" w:cs="Times New Roman"/>
          <w:sz w:val="24"/>
          <w:szCs w:val="24"/>
        </w:rPr>
        <w:t>Before installing</w:t>
      </w:r>
      <w:r w:rsidRPr="00907B7D">
        <w:rPr>
          <w:rFonts w:ascii="Trebuchet MS" w:hAnsi="Trebuchet MS" w:cs="Times New Roman"/>
          <w:sz w:val="24"/>
          <w:szCs w:val="24"/>
        </w:rPr>
        <w:t xml:space="preserve"> the system, </w:t>
      </w:r>
      <w:r w:rsidR="004B4BA6" w:rsidRPr="00907B7D">
        <w:rPr>
          <w:rFonts w:ascii="Trebuchet MS" w:hAnsi="Trebuchet MS" w:cs="Times New Roman"/>
          <w:sz w:val="24"/>
          <w:szCs w:val="24"/>
        </w:rPr>
        <w:t>m</w:t>
      </w:r>
      <w:r w:rsidRPr="00907B7D">
        <w:rPr>
          <w:rFonts w:ascii="Trebuchet MS" w:hAnsi="Trebuchet MS" w:cs="Times New Roman"/>
          <w:sz w:val="24"/>
          <w:szCs w:val="24"/>
        </w:rPr>
        <w:t xml:space="preserve">ark the locations of trenching for the sprinkler system, identifying the routing of the pressure supply line.  </w:t>
      </w:r>
      <w:r w:rsidR="001538C6" w:rsidRPr="00907B7D">
        <w:rPr>
          <w:rFonts w:ascii="Trebuchet MS" w:hAnsi="Trebuchet MS" w:cs="Times New Roman"/>
          <w:sz w:val="24"/>
          <w:szCs w:val="24"/>
        </w:rPr>
        <w:t>F</w:t>
      </w:r>
      <w:r w:rsidRPr="00907B7D">
        <w:rPr>
          <w:rFonts w:ascii="Trebuchet MS" w:hAnsi="Trebuchet MS" w:cs="Times New Roman"/>
          <w:sz w:val="24"/>
          <w:szCs w:val="24"/>
        </w:rPr>
        <w:t xml:space="preserve">lag the locations of all sprinkler heads and backflow prevention devices.  </w:t>
      </w:r>
      <w:r w:rsidR="004B4BA6" w:rsidRPr="00907B7D">
        <w:rPr>
          <w:rFonts w:ascii="Trebuchet MS" w:hAnsi="Trebuchet MS" w:cs="Times New Roman"/>
          <w:sz w:val="24"/>
          <w:szCs w:val="24"/>
        </w:rPr>
        <w:t>Also</w:t>
      </w:r>
      <w:r w:rsidR="00FD125F" w:rsidRPr="00907B7D">
        <w:rPr>
          <w:rFonts w:ascii="Trebuchet MS" w:hAnsi="Trebuchet MS" w:cs="Times New Roman"/>
          <w:sz w:val="24"/>
          <w:szCs w:val="24"/>
        </w:rPr>
        <w:t>,</w:t>
      </w:r>
      <w:r w:rsidR="004B4BA6" w:rsidRPr="00907B7D">
        <w:rPr>
          <w:rFonts w:ascii="Trebuchet MS" w:hAnsi="Trebuchet MS" w:cs="Times New Roman"/>
          <w:sz w:val="24"/>
          <w:szCs w:val="24"/>
        </w:rPr>
        <w:t xml:space="preserve"> use a flag to indicate t</w:t>
      </w:r>
      <w:r w:rsidRPr="00907B7D">
        <w:rPr>
          <w:rFonts w:ascii="Trebuchet MS" w:hAnsi="Trebuchet MS" w:cs="Times New Roman"/>
          <w:sz w:val="24"/>
          <w:szCs w:val="24"/>
        </w:rPr>
        <w:t>he location of the tap to the</w:t>
      </w:r>
      <w:r w:rsidR="00386481" w:rsidRPr="00907B7D">
        <w:rPr>
          <w:rFonts w:ascii="Trebuchet MS" w:hAnsi="Trebuchet MS" w:cs="Times New Roman"/>
          <w:sz w:val="24"/>
          <w:szCs w:val="24"/>
        </w:rPr>
        <w:t xml:space="preserve"> existing mainline water supply</w:t>
      </w:r>
      <w:r w:rsidRPr="00907B7D">
        <w:rPr>
          <w:rFonts w:ascii="Trebuchet MS" w:hAnsi="Trebuchet MS" w:cs="Times New Roman"/>
          <w:sz w:val="24"/>
          <w:szCs w:val="24"/>
        </w:rPr>
        <w:t xml:space="preserve">.  </w:t>
      </w:r>
    </w:p>
    <w:p w14:paraId="1C499EDF" w14:textId="621981C5" w:rsidR="00CF4AA5" w:rsidRPr="00207DF8" w:rsidRDefault="009D2952" w:rsidP="00907B7D">
      <w:pPr>
        <w:pStyle w:val="ListParagraph"/>
        <w:numPr>
          <w:ilvl w:val="0"/>
          <w:numId w:val="5"/>
        </w:numPr>
        <w:spacing w:after="240"/>
        <w:contextualSpacing w:val="0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i/>
          <w:sz w:val="24"/>
          <w:szCs w:val="24"/>
        </w:rPr>
        <w:t>Testing and acceptance.</w:t>
      </w:r>
      <w:r w:rsidR="00683944">
        <w:rPr>
          <w:rFonts w:ascii="Trebuchet MS" w:hAnsi="Trebuchet MS" w:cs="Times New Roman"/>
          <w:i/>
          <w:sz w:val="24"/>
          <w:szCs w:val="24"/>
        </w:rPr>
        <w:t xml:space="preserve"> </w:t>
      </w:r>
      <w:r w:rsidR="00FD125F" w:rsidRPr="00207DF8">
        <w:rPr>
          <w:rFonts w:ascii="Trebuchet MS" w:hAnsi="Trebuchet MS" w:cs="Times New Roman"/>
          <w:sz w:val="24"/>
          <w:szCs w:val="24"/>
        </w:rPr>
        <w:t>Before</w:t>
      </w:r>
      <w:r w:rsidRPr="00207DF8">
        <w:rPr>
          <w:rFonts w:ascii="Trebuchet MS" w:hAnsi="Trebuchet MS" w:cs="Times New Roman"/>
          <w:sz w:val="24"/>
          <w:szCs w:val="24"/>
        </w:rPr>
        <w:t xml:space="preserve"> installing the sprinkler heads, </w:t>
      </w:r>
      <w:r w:rsidR="00013E7E" w:rsidRPr="00207DF8">
        <w:rPr>
          <w:rFonts w:ascii="Trebuchet MS" w:hAnsi="Trebuchet MS" w:cs="Times New Roman"/>
          <w:sz w:val="24"/>
          <w:szCs w:val="24"/>
        </w:rPr>
        <w:t>f</w:t>
      </w:r>
      <w:r w:rsidRPr="00207DF8">
        <w:rPr>
          <w:rFonts w:ascii="Trebuchet MS" w:hAnsi="Trebuchet MS" w:cs="Times New Roman"/>
          <w:sz w:val="24"/>
          <w:szCs w:val="24"/>
        </w:rPr>
        <w:t xml:space="preserve">lush the system under </w:t>
      </w:r>
      <w:r w:rsidR="00FD125F" w:rsidRPr="00207DF8">
        <w:rPr>
          <w:rFonts w:ascii="Trebuchet MS" w:hAnsi="Trebuchet MS" w:cs="Times New Roman"/>
          <w:sz w:val="24"/>
          <w:szCs w:val="24"/>
        </w:rPr>
        <w:t xml:space="preserve">a </w:t>
      </w:r>
      <w:r w:rsidRPr="00207DF8">
        <w:rPr>
          <w:rFonts w:ascii="Trebuchet MS" w:hAnsi="Trebuchet MS" w:cs="Times New Roman"/>
          <w:sz w:val="24"/>
          <w:szCs w:val="24"/>
        </w:rPr>
        <w:t xml:space="preserve">full head of water pressure for </w:t>
      </w:r>
      <w:r w:rsidR="001B0C63" w:rsidRPr="00207DF8">
        <w:rPr>
          <w:rFonts w:ascii="Trebuchet MS" w:hAnsi="Trebuchet MS" w:cs="Times New Roman"/>
          <w:sz w:val="24"/>
          <w:szCs w:val="24"/>
        </w:rPr>
        <w:t xml:space="preserve">five </w:t>
      </w:r>
      <w:r w:rsidRPr="00207DF8">
        <w:rPr>
          <w:rFonts w:ascii="Trebuchet MS" w:hAnsi="Trebuchet MS" w:cs="Times New Roman"/>
          <w:sz w:val="24"/>
          <w:szCs w:val="24"/>
        </w:rPr>
        <w:t xml:space="preserve">minutes to ensure proper </w:t>
      </w:r>
      <w:r w:rsidR="00013E7E" w:rsidRPr="00207DF8">
        <w:rPr>
          <w:rFonts w:ascii="Trebuchet MS" w:hAnsi="Trebuchet MS" w:cs="Times New Roman"/>
          <w:sz w:val="24"/>
          <w:szCs w:val="24"/>
        </w:rPr>
        <w:t>water</w:t>
      </w:r>
      <w:r w:rsidR="00FD125F" w:rsidRPr="00207DF8">
        <w:rPr>
          <w:rFonts w:ascii="Trebuchet MS" w:hAnsi="Trebuchet MS" w:cs="Times New Roman"/>
          <w:sz w:val="24"/>
          <w:szCs w:val="24"/>
        </w:rPr>
        <w:t xml:space="preserve"> flow</w:t>
      </w:r>
      <w:r w:rsidR="00013E7E" w:rsidRPr="00207DF8">
        <w:rPr>
          <w:rFonts w:ascii="Trebuchet MS" w:hAnsi="Trebuchet MS" w:cs="Times New Roman"/>
          <w:sz w:val="24"/>
          <w:szCs w:val="24"/>
        </w:rPr>
        <w:t xml:space="preserve"> throughout the system and make any adjustments.</w:t>
      </w:r>
      <w:r w:rsidRPr="00207DF8">
        <w:rPr>
          <w:rFonts w:ascii="Trebuchet MS" w:hAnsi="Trebuchet MS" w:cs="Times New Roman"/>
          <w:sz w:val="24"/>
          <w:szCs w:val="24"/>
        </w:rPr>
        <w:t xml:space="preserve">  </w:t>
      </w:r>
      <w:r w:rsidR="004B4BA6" w:rsidRPr="00207DF8">
        <w:rPr>
          <w:rFonts w:ascii="Trebuchet MS" w:hAnsi="Trebuchet MS" w:cs="Times New Roman"/>
          <w:sz w:val="24"/>
          <w:szCs w:val="24"/>
        </w:rPr>
        <w:t>Cap a</w:t>
      </w:r>
      <w:r w:rsidRPr="00207DF8">
        <w:rPr>
          <w:rFonts w:ascii="Trebuchet MS" w:hAnsi="Trebuchet MS" w:cs="Times New Roman"/>
          <w:sz w:val="24"/>
          <w:szCs w:val="24"/>
        </w:rPr>
        <w:t xml:space="preserve">ll risers after completion of </w:t>
      </w:r>
      <w:r w:rsidR="00FD125F" w:rsidRPr="00207DF8">
        <w:rPr>
          <w:rFonts w:ascii="Trebuchet MS" w:hAnsi="Trebuchet MS" w:cs="Times New Roman"/>
          <w:sz w:val="24"/>
          <w:szCs w:val="24"/>
        </w:rPr>
        <w:t xml:space="preserve">the </w:t>
      </w:r>
      <w:r w:rsidRPr="00207DF8">
        <w:rPr>
          <w:rFonts w:ascii="Trebuchet MS" w:hAnsi="Trebuchet MS" w:cs="Times New Roman"/>
          <w:sz w:val="24"/>
          <w:szCs w:val="24"/>
        </w:rPr>
        <w:t>test.</w:t>
      </w:r>
    </w:p>
    <w:p w14:paraId="466B2E33" w14:textId="6743BA16" w:rsidR="00AC073F" w:rsidRPr="00907B7D" w:rsidRDefault="00CF4AA5" w:rsidP="00907B7D">
      <w:pPr>
        <w:pStyle w:val="ListParagraph"/>
        <w:numPr>
          <w:ilvl w:val="0"/>
          <w:numId w:val="5"/>
        </w:numPr>
        <w:spacing w:after="240"/>
        <w:contextualSpacing w:val="0"/>
        <w:rPr>
          <w:rFonts w:ascii="Trebuchet MS" w:hAnsi="Trebuchet MS" w:cs="Times New Roman"/>
          <w:sz w:val="24"/>
          <w:szCs w:val="24"/>
        </w:rPr>
      </w:pPr>
      <w:r w:rsidRPr="00907B7D">
        <w:rPr>
          <w:rFonts w:ascii="Trebuchet MS" w:hAnsi="Trebuchet MS" w:cs="Times New Roman"/>
          <w:i/>
          <w:sz w:val="24"/>
          <w:szCs w:val="24"/>
        </w:rPr>
        <w:t xml:space="preserve">Final acceptance test.  </w:t>
      </w:r>
      <w:r w:rsidRPr="00907B7D">
        <w:rPr>
          <w:rFonts w:ascii="Trebuchet MS" w:hAnsi="Trebuchet MS" w:cs="Times New Roman"/>
          <w:sz w:val="24"/>
          <w:szCs w:val="24"/>
        </w:rPr>
        <w:t xml:space="preserve">Upon completion of installation, </w:t>
      </w:r>
      <w:r w:rsidR="00013E7E" w:rsidRPr="00907B7D">
        <w:rPr>
          <w:rFonts w:ascii="Trebuchet MS" w:hAnsi="Trebuchet MS" w:cs="Times New Roman"/>
          <w:sz w:val="24"/>
          <w:szCs w:val="24"/>
        </w:rPr>
        <w:t>conduct</w:t>
      </w:r>
      <w:r w:rsidRPr="00907B7D">
        <w:rPr>
          <w:rFonts w:ascii="Trebuchet MS" w:hAnsi="Trebuchet MS" w:cs="Times New Roman"/>
          <w:sz w:val="24"/>
          <w:szCs w:val="24"/>
        </w:rPr>
        <w:t xml:space="preserve"> a test of the fully operational system in the presence of the Engineer and a representative of </w:t>
      </w:r>
      <w:r w:rsidR="00013E7E" w:rsidRPr="00907B7D">
        <w:rPr>
          <w:rFonts w:ascii="Trebuchet MS" w:hAnsi="Trebuchet MS" w:cs="Times New Roman"/>
          <w:color w:val="0070C0"/>
          <w:sz w:val="24"/>
          <w:szCs w:val="24"/>
        </w:rPr>
        <w:t>insert local jurisdiction</w:t>
      </w:r>
      <w:r w:rsidR="00013E7E" w:rsidRPr="00907B7D">
        <w:rPr>
          <w:rFonts w:ascii="Trebuchet MS" w:hAnsi="Trebuchet MS" w:cs="Times New Roman"/>
          <w:sz w:val="24"/>
          <w:szCs w:val="24"/>
        </w:rPr>
        <w:t>. C</w:t>
      </w:r>
      <w:r w:rsidRPr="00907B7D">
        <w:rPr>
          <w:rFonts w:ascii="Trebuchet MS" w:hAnsi="Trebuchet MS" w:cs="Times New Roman"/>
          <w:sz w:val="24"/>
          <w:szCs w:val="24"/>
        </w:rPr>
        <w:t>onfirm that all sprinkler heads, rotation valves</w:t>
      </w:r>
      <w:r w:rsidR="00013E7E" w:rsidRPr="00907B7D">
        <w:rPr>
          <w:rFonts w:ascii="Trebuchet MS" w:hAnsi="Trebuchet MS" w:cs="Times New Roman"/>
          <w:sz w:val="24"/>
          <w:szCs w:val="24"/>
        </w:rPr>
        <w:t xml:space="preserve">, </w:t>
      </w:r>
      <w:r w:rsidRPr="00907B7D">
        <w:rPr>
          <w:rFonts w:ascii="Trebuchet MS" w:hAnsi="Trebuchet MS" w:cs="Times New Roman"/>
          <w:sz w:val="24"/>
          <w:szCs w:val="24"/>
        </w:rPr>
        <w:t xml:space="preserve">swing </w:t>
      </w:r>
      <w:r w:rsidR="00013E7E" w:rsidRPr="00907B7D">
        <w:rPr>
          <w:rFonts w:ascii="Trebuchet MS" w:hAnsi="Trebuchet MS" w:cs="Times New Roman"/>
          <w:sz w:val="24"/>
          <w:szCs w:val="24"/>
        </w:rPr>
        <w:t xml:space="preserve">joints, </w:t>
      </w:r>
      <w:r w:rsidRPr="00907B7D">
        <w:rPr>
          <w:rFonts w:ascii="Trebuchet MS" w:hAnsi="Trebuchet MS" w:cs="Times New Roman"/>
          <w:sz w:val="24"/>
          <w:szCs w:val="24"/>
        </w:rPr>
        <w:t>timers, control box</w:t>
      </w:r>
      <w:r w:rsidR="00013E7E" w:rsidRPr="00907B7D">
        <w:rPr>
          <w:rFonts w:ascii="Trebuchet MS" w:hAnsi="Trebuchet MS" w:cs="Times New Roman"/>
          <w:sz w:val="24"/>
          <w:szCs w:val="24"/>
        </w:rPr>
        <w:t>es</w:t>
      </w:r>
      <w:r w:rsidRPr="00907B7D">
        <w:rPr>
          <w:rFonts w:ascii="Trebuchet MS" w:hAnsi="Trebuchet MS" w:cs="Times New Roman"/>
          <w:sz w:val="24"/>
          <w:szCs w:val="24"/>
        </w:rPr>
        <w:t>, and backflow prevent</w:t>
      </w:r>
      <w:r w:rsidR="00013E7E" w:rsidRPr="00907B7D">
        <w:rPr>
          <w:rFonts w:ascii="Trebuchet MS" w:hAnsi="Trebuchet MS" w:cs="Times New Roman"/>
          <w:sz w:val="24"/>
          <w:szCs w:val="24"/>
        </w:rPr>
        <w:t>ion</w:t>
      </w:r>
      <w:r w:rsidRPr="00907B7D">
        <w:rPr>
          <w:rFonts w:ascii="Trebuchet MS" w:hAnsi="Trebuchet MS" w:cs="Times New Roman"/>
          <w:sz w:val="24"/>
          <w:szCs w:val="24"/>
        </w:rPr>
        <w:t xml:space="preserve"> </w:t>
      </w:r>
      <w:r w:rsidR="00013E7E" w:rsidRPr="00907B7D">
        <w:rPr>
          <w:rFonts w:ascii="Trebuchet MS" w:hAnsi="Trebuchet MS" w:cs="Times New Roman"/>
          <w:sz w:val="24"/>
          <w:szCs w:val="24"/>
        </w:rPr>
        <w:t>are</w:t>
      </w:r>
      <w:r w:rsidRPr="00907B7D">
        <w:rPr>
          <w:rFonts w:ascii="Trebuchet MS" w:hAnsi="Trebuchet MS" w:cs="Times New Roman"/>
          <w:sz w:val="24"/>
          <w:szCs w:val="24"/>
        </w:rPr>
        <w:t xml:space="preserve"> fully operational.</w:t>
      </w:r>
      <w:r w:rsidR="00AC073F" w:rsidRPr="00907B7D">
        <w:rPr>
          <w:rFonts w:ascii="Trebuchet MS" w:hAnsi="Trebuchet MS" w:cs="Times New Roman"/>
          <w:sz w:val="24"/>
          <w:szCs w:val="24"/>
        </w:rPr>
        <w:t xml:space="preserve"> </w:t>
      </w:r>
      <w:r w:rsidR="00675F37" w:rsidRPr="00907B7D">
        <w:rPr>
          <w:rFonts w:ascii="Trebuchet MS" w:hAnsi="Trebuchet MS" w:cs="Times New Roman"/>
          <w:sz w:val="24"/>
          <w:szCs w:val="24"/>
        </w:rPr>
        <w:br/>
      </w:r>
      <w:r w:rsidR="00675F37" w:rsidRPr="00907B7D">
        <w:rPr>
          <w:rFonts w:ascii="Trebuchet MS" w:hAnsi="Trebuchet MS" w:cs="Times New Roman"/>
          <w:i/>
          <w:sz w:val="24"/>
          <w:szCs w:val="24"/>
        </w:rPr>
        <w:t>Walk</w:t>
      </w:r>
      <w:r w:rsidR="00CF11FD" w:rsidRPr="00907B7D">
        <w:rPr>
          <w:rFonts w:ascii="Trebuchet MS" w:hAnsi="Trebuchet MS" w:cs="Times New Roman"/>
          <w:i/>
          <w:sz w:val="24"/>
          <w:szCs w:val="24"/>
        </w:rPr>
        <w:t>-</w:t>
      </w:r>
      <w:r w:rsidR="00675F37" w:rsidRPr="00907B7D">
        <w:rPr>
          <w:rFonts w:ascii="Trebuchet MS" w:hAnsi="Trebuchet MS" w:cs="Times New Roman"/>
          <w:i/>
          <w:sz w:val="24"/>
          <w:szCs w:val="24"/>
        </w:rPr>
        <w:t>through</w:t>
      </w:r>
      <w:r w:rsidR="00675F37" w:rsidRPr="00907B7D">
        <w:rPr>
          <w:rFonts w:ascii="Trebuchet MS" w:hAnsi="Trebuchet MS" w:cs="Times New Roman"/>
          <w:sz w:val="24"/>
          <w:szCs w:val="24"/>
        </w:rPr>
        <w:t xml:space="preserve">.  Upon completion of the test, </w:t>
      </w:r>
      <w:r w:rsidR="00BB5B0A" w:rsidRPr="00907B7D">
        <w:rPr>
          <w:rFonts w:ascii="Trebuchet MS" w:hAnsi="Trebuchet MS" w:cs="Times New Roman"/>
          <w:sz w:val="24"/>
          <w:szCs w:val="24"/>
        </w:rPr>
        <w:t xml:space="preserve">conduct </w:t>
      </w:r>
      <w:r w:rsidR="00675F37" w:rsidRPr="00907B7D">
        <w:rPr>
          <w:rFonts w:ascii="Trebuchet MS" w:hAnsi="Trebuchet MS" w:cs="Times New Roman"/>
          <w:sz w:val="24"/>
          <w:szCs w:val="24"/>
        </w:rPr>
        <w:t xml:space="preserve">a walk-through of the sprinkler system area with the Engineer and the </w:t>
      </w:r>
      <w:r w:rsidR="00013E7E" w:rsidRPr="00907B7D">
        <w:rPr>
          <w:rFonts w:ascii="Trebuchet MS" w:hAnsi="Trebuchet MS" w:cs="Times New Roman"/>
          <w:color w:val="0070C0"/>
          <w:sz w:val="24"/>
          <w:szCs w:val="24"/>
        </w:rPr>
        <w:t>insert local jurisdiction</w:t>
      </w:r>
      <w:r w:rsidR="00675F37" w:rsidRPr="00907B7D">
        <w:rPr>
          <w:rFonts w:ascii="Trebuchet MS" w:hAnsi="Trebuchet MS" w:cs="Times New Roman"/>
          <w:color w:val="0070C0"/>
          <w:sz w:val="24"/>
          <w:szCs w:val="24"/>
        </w:rPr>
        <w:t xml:space="preserve"> </w:t>
      </w:r>
      <w:r w:rsidR="00675F37" w:rsidRPr="00907B7D">
        <w:rPr>
          <w:rFonts w:ascii="Trebuchet MS" w:hAnsi="Trebuchet MS" w:cs="Times New Roman"/>
          <w:sz w:val="24"/>
          <w:szCs w:val="24"/>
        </w:rPr>
        <w:t xml:space="preserve">to confirm that adequate watering of the area </w:t>
      </w:r>
      <w:r w:rsidR="00A411E3" w:rsidRPr="00907B7D">
        <w:rPr>
          <w:rFonts w:ascii="Trebuchet MS" w:hAnsi="Trebuchet MS" w:cs="Times New Roman"/>
          <w:sz w:val="24"/>
          <w:szCs w:val="24"/>
        </w:rPr>
        <w:t xml:space="preserve">has </w:t>
      </w:r>
      <w:r w:rsidR="00675F37" w:rsidRPr="00907B7D">
        <w:rPr>
          <w:rFonts w:ascii="Trebuchet MS" w:hAnsi="Trebuchet MS" w:cs="Times New Roman"/>
          <w:sz w:val="24"/>
          <w:szCs w:val="24"/>
        </w:rPr>
        <w:t xml:space="preserve">occurred and that no damage </w:t>
      </w:r>
      <w:r w:rsidR="00A411E3" w:rsidRPr="00907B7D">
        <w:rPr>
          <w:rFonts w:ascii="Trebuchet MS" w:hAnsi="Trebuchet MS" w:cs="Times New Roman"/>
          <w:sz w:val="24"/>
          <w:szCs w:val="24"/>
        </w:rPr>
        <w:t xml:space="preserve">has </w:t>
      </w:r>
      <w:r w:rsidR="00675F37" w:rsidRPr="00907B7D">
        <w:rPr>
          <w:rFonts w:ascii="Trebuchet MS" w:hAnsi="Trebuchet MS" w:cs="Times New Roman"/>
          <w:sz w:val="24"/>
          <w:szCs w:val="24"/>
        </w:rPr>
        <w:t>been caused to existing features.</w:t>
      </w:r>
      <w:r w:rsidR="00AC073F" w:rsidRPr="00907B7D">
        <w:rPr>
          <w:rFonts w:ascii="Trebuchet MS" w:hAnsi="Trebuchet MS" w:cs="Times New Roman"/>
          <w:sz w:val="24"/>
          <w:szCs w:val="24"/>
        </w:rPr>
        <w:t xml:space="preserve"> </w:t>
      </w:r>
    </w:p>
    <w:p w14:paraId="18D8400F" w14:textId="111F735C" w:rsidR="009D2952" w:rsidRPr="00207DF8" w:rsidRDefault="00CF4AA5" w:rsidP="00907B7D">
      <w:pPr>
        <w:pStyle w:val="ListParagraph"/>
        <w:numPr>
          <w:ilvl w:val="0"/>
          <w:numId w:val="5"/>
        </w:numPr>
        <w:spacing w:after="240"/>
        <w:contextualSpacing w:val="0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i/>
          <w:sz w:val="24"/>
          <w:szCs w:val="24"/>
        </w:rPr>
        <w:t>Documentation submittal</w:t>
      </w:r>
      <w:r w:rsidRPr="00207DF8">
        <w:rPr>
          <w:rFonts w:ascii="Trebuchet MS" w:hAnsi="Trebuchet MS" w:cs="Times New Roman"/>
          <w:sz w:val="24"/>
          <w:szCs w:val="24"/>
        </w:rPr>
        <w:t xml:space="preserve">.  </w:t>
      </w:r>
      <w:r w:rsidR="001538C6" w:rsidRPr="00207DF8">
        <w:rPr>
          <w:rFonts w:ascii="Trebuchet MS" w:hAnsi="Trebuchet MS" w:cs="Times New Roman"/>
          <w:sz w:val="24"/>
          <w:szCs w:val="24"/>
        </w:rPr>
        <w:t>P</w:t>
      </w:r>
      <w:r w:rsidRPr="00207DF8">
        <w:rPr>
          <w:rFonts w:ascii="Trebuchet MS" w:hAnsi="Trebuchet MS" w:cs="Times New Roman"/>
          <w:sz w:val="24"/>
          <w:szCs w:val="24"/>
        </w:rPr>
        <w:t xml:space="preserve">rovide three bound manuals, </w:t>
      </w:r>
      <w:r w:rsidR="001538C6" w:rsidRPr="00207DF8">
        <w:rPr>
          <w:rFonts w:ascii="Trebuchet MS" w:hAnsi="Trebuchet MS" w:cs="Times New Roman"/>
          <w:sz w:val="24"/>
          <w:szCs w:val="24"/>
        </w:rPr>
        <w:t>with</w:t>
      </w:r>
      <w:r w:rsidRPr="00207DF8">
        <w:rPr>
          <w:rFonts w:ascii="Trebuchet MS" w:hAnsi="Trebuchet MS" w:cs="Times New Roman"/>
          <w:sz w:val="24"/>
          <w:szCs w:val="24"/>
        </w:rPr>
        <w:t xml:space="preserve"> full instructions on the use, maintenance</w:t>
      </w:r>
      <w:r w:rsidR="00FD125F" w:rsidRPr="00207DF8">
        <w:rPr>
          <w:rFonts w:ascii="Trebuchet MS" w:hAnsi="Trebuchet MS" w:cs="Times New Roman"/>
          <w:sz w:val="24"/>
          <w:szCs w:val="24"/>
        </w:rPr>
        <w:t>,</w:t>
      </w:r>
      <w:r w:rsidRPr="00207DF8">
        <w:rPr>
          <w:rFonts w:ascii="Trebuchet MS" w:hAnsi="Trebuchet MS" w:cs="Times New Roman"/>
          <w:sz w:val="24"/>
          <w:szCs w:val="24"/>
        </w:rPr>
        <w:t xml:space="preserve"> and repair of the sprinkler system</w:t>
      </w:r>
      <w:r w:rsidR="001538C6" w:rsidRPr="00207DF8">
        <w:rPr>
          <w:rFonts w:ascii="Trebuchet MS" w:hAnsi="Trebuchet MS" w:cs="Times New Roman"/>
          <w:sz w:val="24"/>
          <w:szCs w:val="24"/>
        </w:rPr>
        <w:t>, including the following:</w:t>
      </w:r>
    </w:p>
    <w:p w14:paraId="3B1E37A5" w14:textId="77777777" w:rsidR="00CF4AA5" w:rsidRPr="00207DF8" w:rsidRDefault="00CF4AA5" w:rsidP="00CF4AA5">
      <w:pPr>
        <w:pStyle w:val="BodyTextIndent"/>
        <w:widowControl w:val="0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Winterization and spring start-up procedures.</w:t>
      </w:r>
    </w:p>
    <w:p w14:paraId="114997A0" w14:textId="77777777" w:rsidR="00CF4AA5" w:rsidRPr="00207DF8" w:rsidRDefault="00CF4AA5" w:rsidP="00CF4AA5">
      <w:pPr>
        <w:pStyle w:val="BodyTextIndent"/>
        <w:widowControl w:val="0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Cut sheets of products.</w:t>
      </w:r>
    </w:p>
    <w:p w14:paraId="4F4A9111" w14:textId="77777777" w:rsidR="00CF4AA5" w:rsidRPr="00207DF8" w:rsidRDefault="00CF4AA5" w:rsidP="00CF4AA5">
      <w:pPr>
        <w:pStyle w:val="BodyTextIndent"/>
        <w:widowControl w:val="0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Manufacturer’s maintenance and checking instructions for irrigation controller.</w:t>
      </w:r>
    </w:p>
    <w:p w14:paraId="7AAC1F00" w14:textId="77777777" w:rsidR="00CF4AA5" w:rsidRPr="00207DF8" w:rsidRDefault="00CF4AA5" w:rsidP="00CF4AA5">
      <w:pPr>
        <w:pStyle w:val="BodyTextIndent"/>
        <w:widowControl w:val="0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 xml:space="preserve">Manufacturer’s maintenance and operation instructions for weather station and any other water conservation equipment.    </w:t>
      </w:r>
    </w:p>
    <w:p w14:paraId="382E3D6F" w14:textId="77777777" w:rsidR="00CF4AA5" w:rsidRPr="00207DF8" w:rsidRDefault="00CF4AA5" w:rsidP="00CF4AA5">
      <w:pPr>
        <w:pStyle w:val="BodyTextIndent"/>
        <w:widowControl w:val="0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Manufacturer’s maintenance and checking instructions for backflow prevention device.</w:t>
      </w:r>
    </w:p>
    <w:p w14:paraId="60F79DAB" w14:textId="77777777" w:rsidR="00CF4AA5" w:rsidRPr="00207DF8" w:rsidRDefault="00CF4AA5" w:rsidP="00CF4AA5">
      <w:pPr>
        <w:pStyle w:val="BodyTextIndent"/>
        <w:widowControl w:val="0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Manufacturer’s maintenance and operation instruction for pump station (if applicable).</w:t>
      </w:r>
    </w:p>
    <w:p w14:paraId="16689ADD" w14:textId="040161D9" w:rsidR="00CF4AA5" w:rsidRPr="00207DF8" w:rsidRDefault="00683944" w:rsidP="00CF4AA5">
      <w:pPr>
        <w:pStyle w:val="BodyTextIndent"/>
        <w:widowControl w:val="0"/>
        <w:numPr>
          <w:ilvl w:val="0"/>
          <w:numId w:val="7"/>
        </w:numPr>
        <w:tabs>
          <w:tab w:val="left" w:pos="2160"/>
        </w:tabs>
        <w:spacing w:after="0" w:line="24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lastRenderedPageBreak/>
        <w:t xml:space="preserve">As-Built </w:t>
      </w:r>
      <w:r w:rsidR="00AC073F" w:rsidRPr="00207DF8">
        <w:rPr>
          <w:rFonts w:ascii="Trebuchet MS" w:hAnsi="Trebuchet MS" w:cs="Times New Roman"/>
          <w:sz w:val="24"/>
          <w:szCs w:val="24"/>
        </w:rPr>
        <w:t>drawings</w:t>
      </w:r>
      <w:r>
        <w:rPr>
          <w:rFonts w:ascii="Trebuchet MS" w:hAnsi="Trebuchet MS" w:cs="Times New Roman"/>
          <w:sz w:val="24"/>
          <w:szCs w:val="24"/>
        </w:rPr>
        <w:t xml:space="preserve"> </w:t>
      </w:r>
      <w:r w:rsidR="00FD125F" w:rsidRPr="00207DF8">
        <w:rPr>
          <w:rFonts w:ascii="Trebuchet MS" w:hAnsi="Trebuchet MS" w:cs="Times New Roman"/>
          <w:sz w:val="24"/>
          <w:szCs w:val="24"/>
        </w:rPr>
        <w:t>per</w:t>
      </w:r>
      <w:r w:rsidR="0086321F" w:rsidRPr="00207DF8">
        <w:rPr>
          <w:rFonts w:ascii="Trebuchet MS" w:hAnsi="Trebuchet MS" w:cs="Times New Roman"/>
          <w:sz w:val="24"/>
          <w:szCs w:val="24"/>
        </w:rPr>
        <w:t xml:space="preserve"> subsection</w:t>
      </w:r>
      <w:r w:rsidR="00377C98" w:rsidRPr="00207DF8">
        <w:rPr>
          <w:rFonts w:ascii="Trebuchet MS" w:hAnsi="Trebuchet MS" w:cs="Times New Roman"/>
          <w:sz w:val="24"/>
          <w:szCs w:val="24"/>
        </w:rPr>
        <w:t xml:space="preserve"> 105.02</w:t>
      </w:r>
    </w:p>
    <w:p w14:paraId="4609DFC9" w14:textId="77777777" w:rsidR="00CF4AA5" w:rsidRPr="00207DF8" w:rsidRDefault="00AC073F" w:rsidP="00907B7D">
      <w:pPr>
        <w:pStyle w:val="BodyTextIndent"/>
        <w:widowControl w:val="0"/>
        <w:numPr>
          <w:ilvl w:val="0"/>
          <w:numId w:val="7"/>
        </w:numPr>
        <w:tabs>
          <w:tab w:val="left" w:pos="2160"/>
        </w:tabs>
        <w:spacing w:after="240" w:line="240" w:lineRule="auto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Wiring chart for each controller.</w:t>
      </w:r>
    </w:p>
    <w:p w14:paraId="0161EB17" w14:textId="77777777" w:rsidR="001538C6" w:rsidRPr="00207DF8" w:rsidRDefault="001538C6" w:rsidP="00907B7D">
      <w:pPr>
        <w:spacing w:after="240"/>
        <w:rPr>
          <w:rFonts w:ascii="Trebuchet MS" w:hAnsi="Trebuchet MS" w:cs="Times New Roman"/>
          <w:b/>
          <w:bCs/>
          <w:sz w:val="24"/>
          <w:szCs w:val="24"/>
        </w:rPr>
      </w:pPr>
      <w:r w:rsidRPr="00207DF8">
        <w:rPr>
          <w:rFonts w:ascii="Trebuchet MS" w:hAnsi="Trebuchet MS" w:cs="Times New Roman"/>
          <w:b/>
          <w:bCs/>
          <w:sz w:val="24"/>
          <w:szCs w:val="24"/>
        </w:rPr>
        <w:t>Subsection 623.23 shall include the following:</w:t>
      </w:r>
    </w:p>
    <w:p w14:paraId="2484923F" w14:textId="35FF510D" w:rsidR="00675F37" w:rsidRPr="00207DF8" w:rsidRDefault="00675F37" w:rsidP="001538C6">
      <w:pPr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Sprinkler System will not be measured</w:t>
      </w:r>
      <w:r w:rsidR="00C4774F" w:rsidRPr="00207DF8">
        <w:rPr>
          <w:rFonts w:ascii="Trebuchet MS" w:hAnsi="Trebuchet MS" w:cs="Times New Roman"/>
          <w:sz w:val="24"/>
          <w:szCs w:val="24"/>
        </w:rPr>
        <w:t xml:space="preserve">; </w:t>
      </w:r>
      <w:r w:rsidR="00FD125F" w:rsidRPr="00207DF8">
        <w:rPr>
          <w:rFonts w:ascii="Trebuchet MS" w:hAnsi="Trebuchet MS" w:cs="Times New Roman"/>
          <w:sz w:val="24"/>
          <w:szCs w:val="24"/>
        </w:rPr>
        <w:t>pay for it</w:t>
      </w:r>
      <w:r w:rsidRPr="00207DF8">
        <w:rPr>
          <w:rFonts w:ascii="Trebuchet MS" w:hAnsi="Trebuchet MS" w:cs="Times New Roman"/>
          <w:sz w:val="24"/>
          <w:szCs w:val="24"/>
        </w:rPr>
        <w:t xml:space="preserve"> as a single lump sum for all work, materials, and equipment required </w:t>
      </w:r>
      <w:r w:rsidR="00FD125F" w:rsidRPr="00207DF8">
        <w:rPr>
          <w:rFonts w:ascii="Trebuchet MS" w:hAnsi="Trebuchet MS" w:cs="Times New Roman"/>
          <w:sz w:val="24"/>
          <w:szCs w:val="24"/>
        </w:rPr>
        <w:t xml:space="preserve">for </w:t>
      </w:r>
      <w:r w:rsidR="00377C98" w:rsidRPr="00207DF8">
        <w:rPr>
          <w:rFonts w:ascii="Trebuchet MS" w:hAnsi="Trebuchet MS" w:cs="Times New Roman"/>
          <w:sz w:val="24"/>
          <w:szCs w:val="24"/>
        </w:rPr>
        <w:t>designing and constructing</w:t>
      </w:r>
      <w:r w:rsidRPr="00207DF8">
        <w:rPr>
          <w:rFonts w:ascii="Trebuchet MS" w:hAnsi="Trebuchet MS" w:cs="Times New Roman"/>
          <w:sz w:val="24"/>
          <w:szCs w:val="24"/>
        </w:rPr>
        <w:t xml:space="preserve"> a </w:t>
      </w:r>
      <w:r w:rsidR="001B0C63" w:rsidRPr="00207DF8">
        <w:rPr>
          <w:rFonts w:ascii="Trebuchet MS" w:hAnsi="Trebuchet MS" w:cs="Times New Roman"/>
          <w:sz w:val="24"/>
          <w:szCs w:val="24"/>
        </w:rPr>
        <w:t xml:space="preserve">completely </w:t>
      </w:r>
      <w:r w:rsidRPr="00207DF8">
        <w:rPr>
          <w:rFonts w:ascii="Trebuchet MS" w:hAnsi="Trebuchet MS" w:cs="Times New Roman"/>
          <w:sz w:val="24"/>
          <w:szCs w:val="24"/>
        </w:rPr>
        <w:t xml:space="preserve">operational sprinkler system for the </w:t>
      </w:r>
      <w:r w:rsidR="0086321F" w:rsidRPr="00207DF8">
        <w:rPr>
          <w:rFonts w:ascii="Trebuchet MS" w:hAnsi="Trebuchet MS" w:cs="Times New Roman"/>
          <w:sz w:val="24"/>
          <w:szCs w:val="24"/>
        </w:rPr>
        <w:t>planting</w:t>
      </w:r>
      <w:r w:rsidRPr="00207DF8">
        <w:rPr>
          <w:rFonts w:ascii="Trebuchet MS" w:hAnsi="Trebuchet MS" w:cs="Times New Roman"/>
          <w:sz w:val="24"/>
          <w:szCs w:val="24"/>
        </w:rPr>
        <w:t xml:space="preserve"> area.</w:t>
      </w:r>
    </w:p>
    <w:p w14:paraId="0CEB39E8" w14:textId="77777777" w:rsidR="001538C6" w:rsidRPr="00207DF8" w:rsidRDefault="001538C6" w:rsidP="001538C6">
      <w:pPr>
        <w:rPr>
          <w:rFonts w:ascii="Trebuchet MS" w:hAnsi="Trebuchet MS" w:cs="Times New Roman"/>
          <w:b/>
          <w:bCs/>
          <w:sz w:val="24"/>
          <w:szCs w:val="24"/>
        </w:rPr>
      </w:pPr>
      <w:r w:rsidRPr="00207DF8">
        <w:rPr>
          <w:rFonts w:ascii="Trebuchet MS" w:hAnsi="Trebuchet MS" w:cs="Times New Roman"/>
          <w:b/>
          <w:bCs/>
          <w:sz w:val="24"/>
          <w:szCs w:val="24"/>
        </w:rPr>
        <w:t>Subsection 623.33 shall include the following:</w:t>
      </w:r>
    </w:p>
    <w:p w14:paraId="37192F0B" w14:textId="77777777" w:rsidR="00675F37" w:rsidRPr="00207DF8" w:rsidRDefault="001538C6" w:rsidP="00675F37">
      <w:pPr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Make payment</w:t>
      </w:r>
      <w:r w:rsidR="00675F37" w:rsidRPr="00207DF8">
        <w:rPr>
          <w:rFonts w:ascii="Trebuchet MS" w:hAnsi="Trebuchet MS" w:cs="Times New Roman"/>
          <w:sz w:val="24"/>
          <w:szCs w:val="24"/>
        </w:rPr>
        <w:t xml:space="preserve"> under:</w:t>
      </w:r>
    </w:p>
    <w:p w14:paraId="5C2E8C34" w14:textId="77777777" w:rsidR="00675F37" w:rsidRPr="00207DF8" w:rsidRDefault="00675F37" w:rsidP="001538C6">
      <w:pPr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  <w:r w:rsidRPr="00207DF8">
        <w:rPr>
          <w:rFonts w:ascii="Trebuchet MS" w:hAnsi="Trebuchet MS" w:cs="Times New Roman"/>
          <w:b/>
          <w:sz w:val="24"/>
          <w:szCs w:val="24"/>
        </w:rPr>
        <w:t>Pay Item</w:t>
      </w:r>
      <w:r w:rsidRPr="00207DF8">
        <w:rPr>
          <w:rFonts w:ascii="Trebuchet MS" w:hAnsi="Trebuchet MS" w:cs="Times New Roman"/>
          <w:b/>
          <w:sz w:val="24"/>
          <w:szCs w:val="24"/>
        </w:rPr>
        <w:tab/>
      </w:r>
      <w:r w:rsidRPr="00207DF8">
        <w:rPr>
          <w:rFonts w:ascii="Trebuchet MS" w:hAnsi="Trebuchet MS" w:cs="Times New Roman"/>
          <w:b/>
          <w:sz w:val="24"/>
          <w:szCs w:val="24"/>
        </w:rPr>
        <w:tab/>
      </w:r>
      <w:r w:rsidRPr="00207DF8">
        <w:rPr>
          <w:rFonts w:ascii="Trebuchet MS" w:hAnsi="Trebuchet MS" w:cs="Times New Roman"/>
          <w:b/>
          <w:sz w:val="24"/>
          <w:szCs w:val="24"/>
        </w:rPr>
        <w:tab/>
        <w:t>Pay Unit</w:t>
      </w:r>
    </w:p>
    <w:p w14:paraId="00C588E7" w14:textId="29696E43" w:rsidR="00573436" w:rsidRPr="00207DF8" w:rsidRDefault="00675F37" w:rsidP="001538C6">
      <w:pPr>
        <w:spacing w:after="0" w:line="240" w:lineRule="auto"/>
        <w:rPr>
          <w:rFonts w:ascii="Trebuchet MS" w:hAnsi="Trebuchet MS" w:cs="Times New Roman"/>
          <w:sz w:val="24"/>
          <w:szCs w:val="24"/>
        </w:rPr>
      </w:pPr>
      <w:r w:rsidRPr="00207DF8">
        <w:rPr>
          <w:rFonts w:ascii="Trebuchet MS" w:hAnsi="Trebuchet MS" w:cs="Times New Roman"/>
          <w:sz w:val="24"/>
          <w:szCs w:val="24"/>
        </w:rPr>
        <w:t>Sprinkler System</w:t>
      </w:r>
      <w:r w:rsidRPr="00207DF8">
        <w:rPr>
          <w:rFonts w:ascii="Trebuchet MS" w:hAnsi="Trebuchet MS" w:cs="Times New Roman"/>
          <w:sz w:val="24"/>
          <w:szCs w:val="24"/>
        </w:rPr>
        <w:tab/>
      </w:r>
      <w:r w:rsidRPr="00207DF8">
        <w:rPr>
          <w:rFonts w:ascii="Trebuchet MS" w:hAnsi="Trebuchet MS" w:cs="Times New Roman"/>
          <w:sz w:val="24"/>
          <w:szCs w:val="24"/>
        </w:rPr>
        <w:tab/>
        <w:t xml:space="preserve">Lump </w:t>
      </w:r>
      <w:r w:rsidR="00BB5B0A" w:rsidRPr="00207DF8">
        <w:rPr>
          <w:rFonts w:ascii="Trebuchet MS" w:hAnsi="Trebuchet MS" w:cs="Times New Roman"/>
          <w:sz w:val="24"/>
          <w:szCs w:val="24"/>
        </w:rPr>
        <w:t xml:space="preserve">sum </w:t>
      </w:r>
    </w:p>
    <w:p w14:paraId="3521A983" w14:textId="77777777" w:rsidR="005A29CF" w:rsidRPr="00207DF8" w:rsidRDefault="005A29CF" w:rsidP="00675F37">
      <w:pPr>
        <w:rPr>
          <w:rFonts w:ascii="Trebuchet MS" w:hAnsi="Trebuchet MS" w:cs="Times New Roman"/>
          <w:sz w:val="24"/>
          <w:szCs w:val="24"/>
        </w:rPr>
      </w:pPr>
    </w:p>
    <w:sectPr w:rsidR="005A29CF" w:rsidRPr="00207DF8" w:rsidSect="00907B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62579" w14:textId="77777777" w:rsidR="00D877D3" w:rsidRDefault="00D877D3" w:rsidP="00BB4A16">
      <w:pPr>
        <w:spacing w:after="0" w:line="240" w:lineRule="auto"/>
      </w:pPr>
      <w:r>
        <w:separator/>
      </w:r>
    </w:p>
  </w:endnote>
  <w:endnote w:type="continuationSeparator" w:id="0">
    <w:p w14:paraId="29D4FD33" w14:textId="77777777" w:rsidR="00D877D3" w:rsidRDefault="00D877D3" w:rsidP="00BB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6313C" w14:textId="77777777" w:rsidR="00D877D3" w:rsidRDefault="00D877D3" w:rsidP="00BB4A16">
      <w:pPr>
        <w:spacing w:after="0" w:line="240" w:lineRule="auto"/>
      </w:pPr>
      <w:r>
        <w:separator/>
      </w:r>
    </w:p>
  </w:footnote>
  <w:footnote w:type="continuationSeparator" w:id="0">
    <w:p w14:paraId="2426EAAF" w14:textId="77777777" w:rsidR="00D877D3" w:rsidRDefault="00D877D3" w:rsidP="00BB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4CB68" w14:textId="6327D6BD" w:rsidR="00BB4A16" w:rsidRPr="00683944" w:rsidRDefault="00386481" w:rsidP="00DE2306">
    <w:pPr>
      <w:pStyle w:val="Header"/>
      <w:jc w:val="right"/>
      <w:rPr>
        <w:rFonts w:ascii="Trebuchet MS" w:hAnsi="Trebuchet MS" w:cs="Times New Roman"/>
      </w:rPr>
    </w:pPr>
    <w:r w:rsidRPr="00683944">
      <w:rPr>
        <w:rFonts w:ascii="Trebuchet MS" w:hAnsi="Trebuchet MS" w:cs="Times New Roman"/>
      </w:rPr>
      <w:t xml:space="preserve">June </w:t>
    </w:r>
    <w:r w:rsidR="00683944">
      <w:rPr>
        <w:rFonts w:ascii="Trebuchet MS" w:hAnsi="Trebuchet MS" w:cs="Times New Roman"/>
      </w:rPr>
      <w:t>9, 2023</w:t>
    </w:r>
    <w:r w:rsidR="00BB4A16" w:rsidRPr="00683944">
      <w:rPr>
        <w:rFonts w:ascii="Trebuchet MS" w:hAnsi="Trebuchet MS" w:cs="Times New Roman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024C"/>
    <w:multiLevelType w:val="hybridMultilevel"/>
    <w:tmpl w:val="8138B37A"/>
    <w:lvl w:ilvl="0" w:tplc="1CD4412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BC56A4FA">
      <w:start w:val="1"/>
      <w:numFmt w:val="decimal"/>
      <w:lvlText w:val="(%2)"/>
      <w:lvlJc w:val="left"/>
      <w:pPr>
        <w:ind w:left="1170" w:hanging="360"/>
      </w:pPr>
      <w:rPr>
        <w:rFonts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DD6F1DE">
      <w:start w:val="1"/>
      <w:numFmt w:val="decimal"/>
      <w:lvlText w:val="(%4)"/>
      <w:lvlJc w:val="left"/>
      <w:pPr>
        <w:ind w:left="2880" w:hanging="360"/>
      </w:pPr>
      <w:rPr>
        <w:rFonts w:hint="default"/>
        <w:b w:val="0"/>
        <w:i w:val="0"/>
        <w:color w:val="auto"/>
        <w:sz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2763"/>
    <w:multiLevelType w:val="hybridMultilevel"/>
    <w:tmpl w:val="0ACC75D4"/>
    <w:lvl w:ilvl="0" w:tplc="A07680E0">
      <w:start w:val="1"/>
      <w:numFmt w:val="lowerLetter"/>
      <w:lvlText w:val="(%1)"/>
      <w:lvlJc w:val="left"/>
      <w:pPr>
        <w:ind w:left="360" w:hanging="360"/>
      </w:pPr>
      <w:rPr>
        <w:rFonts w:ascii="Trebuchet MS" w:hAnsi="Trebuchet MS" w:hint="default"/>
        <w:b w:val="0"/>
        <w:i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106DE"/>
    <w:multiLevelType w:val="hybridMultilevel"/>
    <w:tmpl w:val="56E854D8"/>
    <w:lvl w:ilvl="0" w:tplc="1DD6F1D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D42BE"/>
    <w:multiLevelType w:val="hybridMultilevel"/>
    <w:tmpl w:val="59AC9B44"/>
    <w:lvl w:ilvl="0" w:tplc="08C6FAB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5124340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0676D"/>
    <w:multiLevelType w:val="hybridMultilevel"/>
    <w:tmpl w:val="0CBA9C04"/>
    <w:lvl w:ilvl="0" w:tplc="1CD4412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5124340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80211"/>
    <w:multiLevelType w:val="hybridMultilevel"/>
    <w:tmpl w:val="7566274E"/>
    <w:lvl w:ilvl="0" w:tplc="552CCBF8">
      <w:start w:val="1"/>
      <w:numFmt w:val="lowerLetter"/>
      <w:lvlText w:val="(%1)"/>
      <w:lvlJc w:val="left"/>
      <w:pPr>
        <w:ind w:left="720" w:hanging="360"/>
      </w:pPr>
      <w:rPr>
        <w:rFonts w:ascii="Trebuchet MS" w:hAnsi="Trebuchet MS" w:hint="default"/>
        <w:b w:val="0"/>
        <w:i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DD6F1DE">
      <w:start w:val="1"/>
      <w:numFmt w:val="decimal"/>
      <w:lvlText w:val="(%4)"/>
      <w:lvlJc w:val="left"/>
      <w:pPr>
        <w:ind w:left="2880" w:hanging="360"/>
      </w:pPr>
      <w:rPr>
        <w:rFonts w:hint="default"/>
        <w:b w:val="0"/>
        <w:i w:val="0"/>
        <w:color w:val="auto"/>
        <w:sz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A4A2D"/>
    <w:multiLevelType w:val="multilevel"/>
    <w:tmpl w:val="C41AB252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75849117">
    <w:abstractNumId w:val="5"/>
  </w:num>
  <w:num w:numId="2" w16cid:durableId="930621414">
    <w:abstractNumId w:val="2"/>
  </w:num>
  <w:num w:numId="3" w16cid:durableId="682248614">
    <w:abstractNumId w:val="6"/>
  </w:num>
  <w:num w:numId="4" w16cid:durableId="779837857">
    <w:abstractNumId w:val="0"/>
  </w:num>
  <w:num w:numId="5" w16cid:durableId="1625117113">
    <w:abstractNumId w:val="1"/>
  </w:num>
  <w:num w:numId="6" w16cid:durableId="1726218577">
    <w:abstractNumId w:val="4"/>
  </w:num>
  <w:num w:numId="7" w16cid:durableId="817459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A16"/>
    <w:rsid w:val="00013E7E"/>
    <w:rsid w:val="000717B0"/>
    <w:rsid w:val="001538C6"/>
    <w:rsid w:val="001545B5"/>
    <w:rsid w:val="00190AC3"/>
    <w:rsid w:val="001B0C63"/>
    <w:rsid w:val="00207DF8"/>
    <w:rsid w:val="002158C9"/>
    <w:rsid w:val="0022126D"/>
    <w:rsid w:val="0022701B"/>
    <w:rsid w:val="002646D2"/>
    <w:rsid w:val="002B3134"/>
    <w:rsid w:val="002C7C8C"/>
    <w:rsid w:val="0036438F"/>
    <w:rsid w:val="00377C98"/>
    <w:rsid w:val="00386481"/>
    <w:rsid w:val="00397874"/>
    <w:rsid w:val="003B0D68"/>
    <w:rsid w:val="003D2089"/>
    <w:rsid w:val="004811A9"/>
    <w:rsid w:val="004B4BA6"/>
    <w:rsid w:val="004B514B"/>
    <w:rsid w:val="00573436"/>
    <w:rsid w:val="005A29CF"/>
    <w:rsid w:val="00675F37"/>
    <w:rsid w:val="00683944"/>
    <w:rsid w:val="006E458F"/>
    <w:rsid w:val="00757BED"/>
    <w:rsid w:val="008024C8"/>
    <w:rsid w:val="00851EAC"/>
    <w:rsid w:val="0086321F"/>
    <w:rsid w:val="00886277"/>
    <w:rsid w:val="008864F7"/>
    <w:rsid w:val="008B15C5"/>
    <w:rsid w:val="00907B7D"/>
    <w:rsid w:val="00993CDE"/>
    <w:rsid w:val="009D0A62"/>
    <w:rsid w:val="009D2952"/>
    <w:rsid w:val="00A411E3"/>
    <w:rsid w:val="00AC073F"/>
    <w:rsid w:val="00AD0798"/>
    <w:rsid w:val="00B66714"/>
    <w:rsid w:val="00B9251A"/>
    <w:rsid w:val="00B954F7"/>
    <w:rsid w:val="00BB4A16"/>
    <w:rsid w:val="00BB5B0A"/>
    <w:rsid w:val="00C4774F"/>
    <w:rsid w:val="00C707D7"/>
    <w:rsid w:val="00C71C14"/>
    <w:rsid w:val="00C845E9"/>
    <w:rsid w:val="00CE0769"/>
    <w:rsid w:val="00CE74E0"/>
    <w:rsid w:val="00CF11FD"/>
    <w:rsid w:val="00CF4AA5"/>
    <w:rsid w:val="00D64B04"/>
    <w:rsid w:val="00D877D3"/>
    <w:rsid w:val="00DE2306"/>
    <w:rsid w:val="00E21DFA"/>
    <w:rsid w:val="00EA4627"/>
    <w:rsid w:val="00EB16D6"/>
    <w:rsid w:val="00F1191D"/>
    <w:rsid w:val="00F45D28"/>
    <w:rsid w:val="00F51AB2"/>
    <w:rsid w:val="00FD125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44455"/>
  <w15:docId w15:val="{7F8CF824-655B-4EEB-9AD4-28D9CFB5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DF8"/>
    <w:pPr>
      <w:keepNext/>
      <w:keepLines/>
      <w:spacing w:after="0"/>
      <w:jc w:val="center"/>
      <w:outlineLvl w:val="0"/>
    </w:pPr>
    <w:rPr>
      <w:rFonts w:ascii="Trebuchet MS" w:eastAsiaTheme="majorEastAsia" w:hAnsi="Trebuchet MS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16"/>
  </w:style>
  <w:style w:type="paragraph" w:styleId="Footer">
    <w:name w:val="footer"/>
    <w:basedOn w:val="Normal"/>
    <w:link w:val="FooterChar"/>
    <w:uiPriority w:val="99"/>
    <w:unhideWhenUsed/>
    <w:rsid w:val="00BB4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A16"/>
  </w:style>
  <w:style w:type="paragraph" w:styleId="ListParagraph">
    <w:name w:val="List Paragraph"/>
    <w:basedOn w:val="Normal"/>
    <w:uiPriority w:val="34"/>
    <w:qFormat/>
    <w:rsid w:val="00B954F7"/>
    <w:pPr>
      <w:ind w:left="720"/>
      <w:contextualSpacing/>
    </w:pPr>
  </w:style>
  <w:style w:type="paragraph" w:styleId="BodyText2">
    <w:name w:val="Body Text 2"/>
    <w:basedOn w:val="Normal"/>
    <w:link w:val="BodyText2Char"/>
    <w:rsid w:val="009D2952"/>
    <w:pPr>
      <w:tabs>
        <w:tab w:val="left" w:pos="360"/>
        <w:tab w:val="left" w:pos="7920"/>
        <w:tab w:val="right" w:pos="9900"/>
      </w:tabs>
      <w:spacing w:after="0" w:line="240" w:lineRule="auto"/>
    </w:pPr>
    <w:rPr>
      <w:rFonts w:ascii="Times New Roman" w:eastAsia="Times New Roman" w:hAnsi="Times New Roman" w:cs="Times New Roman"/>
      <w:i/>
      <w:color w:val="FF0000"/>
      <w:szCs w:val="20"/>
    </w:rPr>
  </w:style>
  <w:style w:type="character" w:customStyle="1" w:styleId="BodyText2Char">
    <w:name w:val="Body Text 2 Char"/>
    <w:basedOn w:val="DefaultParagraphFont"/>
    <w:link w:val="BodyText2"/>
    <w:rsid w:val="009D2952"/>
    <w:rPr>
      <w:rFonts w:ascii="Times New Roman" w:eastAsia="Times New Roman" w:hAnsi="Times New Roman" w:cs="Times New Roman"/>
      <w:i/>
      <w:color w:val="FF000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F4AA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F4AA5"/>
  </w:style>
  <w:style w:type="character" w:styleId="CommentReference">
    <w:name w:val="annotation reference"/>
    <w:basedOn w:val="DefaultParagraphFont"/>
    <w:uiPriority w:val="99"/>
    <w:semiHidden/>
    <w:unhideWhenUsed/>
    <w:rsid w:val="00886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4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4F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78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7DF8"/>
    <w:rPr>
      <w:rFonts w:ascii="Trebuchet MS" w:eastAsiaTheme="majorEastAsia" w:hAnsi="Trebuchet MS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623 Irrigation LS</vt:lpstr>
    </vt:vector>
  </TitlesOfParts>
  <Company>CDOT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623 Irrigation LS</dc:title>
  <dc:creator>Mohan</dc:creator>
  <cp:lastModifiedBy>Cornelisse, Pamela</cp:lastModifiedBy>
  <cp:revision>5</cp:revision>
  <dcterms:created xsi:type="dcterms:W3CDTF">2023-05-22T20:27:00Z</dcterms:created>
  <dcterms:modified xsi:type="dcterms:W3CDTF">2024-10-01T22:13:00Z</dcterms:modified>
</cp:coreProperties>
</file>