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06C74F6" w:rsidR="00757636" w:rsidRPr="008803A3" w:rsidRDefault="00590188" w:rsidP="00407403">
      <w:pPr>
        <w:pStyle w:val="Heading1"/>
      </w:pPr>
      <w:r>
        <w:t xml:space="preserve">Revision to </w:t>
      </w:r>
      <w:r w:rsidR="00584DFA" w:rsidRPr="008803A3">
        <w:t>Section 219</w:t>
      </w:r>
    </w:p>
    <w:p w14:paraId="00000002" w14:textId="77777777" w:rsidR="00757636" w:rsidRPr="00407403" w:rsidRDefault="00584DFA" w:rsidP="00407403">
      <w:pPr>
        <w:pStyle w:val="Heading1"/>
        <w:rPr>
          <w:b w:val="0"/>
        </w:rPr>
      </w:pPr>
      <w:r w:rsidRPr="008803A3">
        <w:t>Sodding</w:t>
      </w:r>
    </w:p>
    <w:p w14:paraId="00000004" w14:textId="77777777" w:rsidR="00757636" w:rsidRPr="008803A3" w:rsidRDefault="00584DFA" w:rsidP="00407403">
      <w:pPr>
        <w:pStyle w:val="Heading2"/>
      </w:pPr>
      <w:r w:rsidRPr="008803A3">
        <w:t>Description</w:t>
      </w:r>
    </w:p>
    <w:p w14:paraId="00000005" w14:textId="3154A4BD" w:rsidR="00757636" w:rsidRDefault="00584DFA">
      <w:pPr>
        <w:numPr>
          <w:ilvl w:val="0"/>
          <w:numId w:val="1"/>
        </w:numPr>
        <w:pBdr>
          <w:top w:val="nil"/>
          <w:left w:val="nil"/>
          <w:bottom w:val="nil"/>
          <w:right w:val="nil"/>
          <w:between w:val="nil"/>
        </w:pBdr>
        <w:spacing w:after="200" w:line="246" w:lineRule="auto"/>
        <w:ind w:left="0" w:firstLine="0"/>
        <w:rPr>
          <w:color w:val="000000"/>
        </w:rPr>
      </w:pPr>
      <w:r>
        <w:rPr>
          <w:rFonts w:ascii="Trebuchet MS" w:eastAsia="Trebuchet MS" w:hAnsi="Trebuchet MS" w:cs="Trebuchet MS"/>
          <w:color w:val="000000"/>
        </w:rPr>
        <w:t xml:space="preserve"> </w:t>
      </w:r>
      <w:r w:rsidR="008803A3">
        <w:rPr>
          <w:rFonts w:ascii="Trebuchet MS" w:eastAsia="Trebuchet MS" w:hAnsi="Trebuchet MS" w:cs="Trebuchet MS"/>
          <w:color w:val="000000"/>
        </w:rPr>
        <w:t xml:space="preserve">This work </w:t>
      </w:r>
      <w:r w:rsidR="008803A3">
        <w:rPr>
          <w:rFonts w:ascii="Trebuchet MS" w:eastAsia="Trebuchet MS" w:hAnsi="Trebuchet MS" w:cs="Trebuchet MS"/>
        </w:rPr>
        <w:t xml:space="preserve">consists of </w:t>
      </w:r>
      <w:r w:rsidR="0015658E">
        <w:rPr>
          <w:rFonts w:ascii="Trebuchet MS" w:eastAsia="Trebuchet MS" w:hAnsi="Trebuchet MS" w:cs="Trebuchet MS"/>
        </w:rPr>
        <w:t xml:space="preserve">preparing the site for </w:t>
      </w:r>
      <w:proofErr w:type="gramStart"/>
      <w:r w:rsidR="0015658E">
        <w:rPr>
          <w:rFonts w:ascii="Trebuchet MS" w:eastAsia="Trebuchet MS" w:hAnsi="Trebuchet MS" w:cs="Trebuchet MS"/>
        </w:rPr>
        <w:t>sod</w:t>
      </w:r>
      <w:proofErr w:type="gramEnd"/>
      <w:r w:rsidR="0015658E">
        <w:rPr>
          <w:rFonts w:ascii="Trebuchet MS" w:eastAsia="Trebuchet MS" w:hAnsi="Trebuchet MS" w:cs="Trebuchet MS"/>
        </w:rPr>
        <w:t xml:space="preserve">, then </w:t>
      </w:r>
      <w:r w:rsidR="008803A3">
        <w:rPr>
          <w:rFonts w:ascii="Trebuchet MS" w:eastAsia="Trebuchet MS" w:hAnsi="Trebuchet MS" w:cs="Trebuchet MS"/>
        </w:rPr>
        <w:t>furnishing</w:t>
      </w:r>
      <w:r w:rsidR="0015658E">
        <w:rPr>
          <w:rFonts w:ascii="Trebuchet MS" w:eastAsia="Trebuchet MS" w:hAnsi="Trebuchet MS" w:cs="Trebuchet MS"/>
        </w:rPr>
        <w:t xml:space="preserve">, </w:t>
      </w:r>
      <w:r w:rsidR="008803A3">
        <w:rPr>
          <w:rFonts w:ascii="Trebuchet MS" w:eastAsia="Trebuchet MS" w:hAnsi="Trebuchet MS" w:cs="Trebuchet MS"/>
        </w:rPr>
        <w:t>placing</w:t>
      </w:r>
      <w:r w:rsidR="0015658E">
        <w:rPr>
          <w:rFonts w:ascii="Trebuchet MS" w:eastAsia="Trebuchet MS" w:hAnsi="Trebuchet MS" w:cs="Trebuchet MS"/>
        </w:rPr>
        <w:t>, and establishing</w:t>
      </w:r>
      <w:r w:rsidR="008803A3">
        <w:rPr>
          <w:rFonts w:ascii="Trebuchet MS" w:eastAsia="Trebuchet MS" w:hAnsi="Trebuchet MS" w:cs="Trebuchet MS"/>
        </w:rPr>
        <w:t xml:space="preserve"> sod. </w:t>
      </w:r>
      <w:r w:rsidR="0015658E">
        <w:rPr>
          <w:rFonts w:ascii="Trebuchet MS" w:eastAsia="Trebuchet MS" w:hAnsi="Trebuchet MS" w:cs="Trebuchet MS"/>
          <w:color w:val="000000"/>
        </w:rPr>
        <w:t>Site preparation includes</w:t>
      </w:r>
      <w:r>
        <w:rPr>
          <w:rFonts w:ascii="Trebuchet MS" w:eastAsia="Trebuchet MS" w:hAnsi="Trebuchet MS" w:cs="Trebuchet MS"/>
          <w:color w:val="000000"/>
        </w:rPr>
        <w:t xml:space="preserve"> tilling topsoil and compost. Sod</w:t>
      </w:r>
      <w:r>
        <w:rPr>
          <w:rFonts w:ascii="Trebuchet MS" w:eastAsia="Trebuchet MS" w:hAnsi="Trebuchet MS" w:cs="Trebuchet MS"/>
        </w:rPr>
        <w:t xml:space="preserve">ding establishment </w:t>
      </w:r>
      <w:r w:rsidR="008803A3">
        <w:rPr>
          <w:rFonts w:ascii="Trebuchet MS" w:eastAsia="Trebuchet MS" w:hAnsi="Trebuchet MS" w:cs="Trebuchet MS"/>
        </w:rPr>
        <w:t xml:space="preserve">includes </w:t>
      </w:r>
      <w:r>
        <w:rPr>
          <w:rFonts w:ascii="Trebuchet MS" w:eastAsia="Trebuchet MS" w:hAnsi="Trebuchet MS" w:cs="Trebuchet MS"/>
          <w:color w:val="000000"/>
        </w:rPr>
        <w:t xml:space="preserve">watering, mowing, fertilizing, and weed management. </w:t>
      </w:r>
    </w:p>
    <w:p w14:paraId="00000006" w14:textId="77777777" w:rsidR="00757636" w:rsidRDefault="00584DFA">
      <w:pPr>
        <w:numPr>
          <w:ilvl w:val="0"/>
          <w:numId w:val="1"/>
        </w:numPr>
        <w:pBdr>
          <w:top w:val="nil"/>
          <w:left w:val="nil"/>
          <w:bottom w:val="nil"/>
          <w:right w:val="nil"/>
          <w:between w:val="nil"/>
        </w:pBdr>
        <w:spacing w:after="200" w:line="246" w:lineRule="auto"/>
        <w:rPr>
          <w:color w:val="000000"/>
        </w:rPr>
      </w:pPr>
      <w:bookmarkStart w:id="0" w:name="_heading=h.3dy6vkm" w:colFirst="0" w:colLast="0"/>
      <w:bookmarkEnd w:id="0"/>
      <w:r>
        <w:rPr>
          <w:rFonts w:ascii="Trebuchet MS" w:eastAsia="Trebuchet MS" w:hAnsi="Trebuchet MS" w:cs="Trebuchet MS"/>
          <w:b/>
          <w:color w:val="000000"/>
        </w:rPr>
        <w:t xml:space="preserve">Definitions. </w:t>
      </w:r>
      <w:r>
        <w:rPr>
          <w:rFonts w:ascii="Trebuchet MS" w:eastAsia="Trebuchet MS" w:hAnsi="Trebuchet MS" w:cs="Trebuchet MS"/>
          <w:b/>
        </w:rPr>
        <w:t xml:space="preserve"> </w:t>
      </w:r>
    </w:p>
    <w:p w14:paraId="44E2C7C2" w14:textId="76F5C5B8" w:rsidR="00832EF6" w:rsidRPr="00EE3B8C" w:rsidRDefault="00832EF6" w:rsidP="00A662B6">
      <w:pPr>
        <w:pBdr>
          <w:top w:val="nil"/>
          <w:left w:val="nil"/>
          <w:bottom w:val="nil"/>
          <w:right w:val="nil"/>
          <w:between w:val="nil"/>
        </w:pBdr>
        <w:spacing w:after="100" w:afterAutospacing="1" w:line="360" w:lineRule="auto"/>
        <w:contextualSpacing/>
        <w:rPr>
          <w:rFonts w:ascii="Trebuchet MS" w:eastAsia="Trebuchet MS" w:hAnsi="Trebuchet MS" w:cs="Trebuchet MS"/>
          <w:b/>
          <w:color w:val="000000"/>
        </w:rPr>
      </w:pPr>
      <w:bookmarkStart w:id="1" w:name="_Hlk171502327"/>
      <w:r w:rsidRPr="00EE3B8C">
        <w:rPr>
          <w:rFonts w:ascii="Trebuchet MS" w:eastAsia="Trebuchet MS" w:hAnsi="Trebuchet MS" w:cs="Trebuchet MS"/>
          <w:b/>
          <w:color w:val="000000"/>
        </w:rPr>
        <w:t xml:space="preserve">Topsoil. </w:t>
      </w:r>
      <w:r w:rsidRPr="00A662B6">
        <w:rPr>
          <w:rFonts w:ascii="Trebuchet MS" w:eastAsia="Trebuchet MS" w:hAnsi="Trebuchet MS" w:cs="Trebuchet MS"/>
          <w:bCs/>
          <w:color w:val="000000"/>
        </w:rPr>
        <w:t>See definition</w:t>
      </w:r>
      <w:r w:rsidR="0085079C">
        <w:rPr>
          <w:rFonts w:ascii="Trebuchet MS" w:eastAsia="Trebuchet MS" w:hAnsi="Trebuchet MS" w:cs="Trebuchet MS"/>
          <w:bCs/>
          <w:color w:val="000000"/>
        </w:rPr>
        <w:t xml:space="preserve"> in</w:t>
      </w:r>
      <w:r w:rsidRPr="00A662B6">
        <w:rPr>
          <w:rFonts w:ascii="Trebuchet MS" w:eastAsia="Trebuchet MS" w:hAnsi="Trebuchet MS" w:cs="Trebuchet MS"/>
          <w:bCs/>
          <w:color w:val="000000"/>
        </w:rPr>
        <w:t xml:space="preserve"> Section 207</w:t>
      </w:r>
      <w:r w:rsidR="00EE3B8C" w:rsidRPr="00A662B6">
        <w:rPr>
          <w:rFonts w:ascii="Trebuchet MS" w:eastAsia="Trebuchet MS" w:hAnsi="Trebuchet MS" w:cs="Trebuchet MS"/>
          <w:bCs/>
          <w:color w:val="000000"/>
        </w:rPr>
        <w:t>.02</w:t>
      </w:r>
      <w:r w:rsidRPr="00EE3B8C">
        <w:rPr>
          <w:rFonts w:ascii="Trebuchet MS" w:eastAsia="Trebuchet MS" w:hAnsi="Trebuchet MS" w:cs="Trebuchet MS"/>
          <w:b/>
          <w:color w:val="000000"/>
        </w:rPr>
        <w:t>.</w:t>
      </w:r>
    </w:p>
    <w:p w14:paraId="31C07ED4" w14:textId="7811BDED" w:rsidR="00CA4E35" w:rsidRPr="00BC0000" w:rsidRDefault="00CA4E35" w:rsidP="00A662B6">
      <w:pPr>
        <w:pBdr>
          <w:top w:val="nil"/>
          <w:left w:val="nil"/>
          <w:bottom w:val="nil"/>
          <w:right w:val="nil"/>
          <w:between w:val="nil"/>
        </w:pBdr>
        <w:spacing w:after="100" w:afterAutospacing="1" w:line="360" w:lineRule="auto"/>
        <w:contextualSpacing/>
        <w:rPr>
          <w:rFonts w:ascii="Trebuchet MS" w:eastAsia="Times New Roman" w:hAnsi="Trebuchet MS" w:cs="Times New Roman"/>
          <w:color w:val="000000"/>
        </w:rPr>
      </w:pPr>
      <w:r w:rsidRPr="00EE3B8C">
        <w:rPr>
          <w:rFonts w:ascii="Trebuchet MS" w:eastAsia="Times New Roman" w:hAnsi="Trebuchet MS" w:cs="Times New Roman"/>
          <w:b/>
          <w:color w:val="000000"/>
        </w:rPr>
        <w:t>Excessively Wet Soil.</w:t>
      </w:r>
      <w:r w:rsidRPr="00EE3B8C">
        <w:rPr>
          <w:rFonts w:ascii="Trebuchet MS" w:eastAsia="Times New Roman" w:hAnsi="Trebuchet MS" w:cs="Times New Roman"/>
          <w:color w:val="000000"/>
        </w:rPr>
        <w:t xml:space="preserve"> </w:t>
      </w:r>
      <w:r w:rsidRPr="00A662B6">
        <w:rPr>
          <w:rFonts w:ascii="Trebuchet MS" w:eastAsia="Times New Roman" w:hAnsi="Trebuchet MS" w:cs="Times New Roman"/>
          <w:color w:val="000000"/>
        </w:rPr>
        <w:t xml:space="preserve"> </w:t>
      </w:r>
      <w:r w:rsidR="00A662B6">
        <w:rPr>
          <w:rFonts w:ascii="Trebuchet MS" w:eastAsia="Times New Roman" w:hAnsi="Trebuchet MS" w:cs="Times New Roman"/>
          <w:color w:val="000000"/>
        </w:rPr>
        <w:t>See Definition</w:t>
      </w:r>
      <w:r w:rsidR="00832EF6" w:rsidRPr="00A662B6">
        <w:rPr>
          <w:rFonts w:ascii="Trebuchet MS" w:eastAsia="Times New Roman" w:hAnsi="Trebuchet MS" w:cs="Times New Roman"/>
          <w:color w:val="000000"/>
        </w:rPr>
        <w:t xml:space="preserve"> in </w:t>
      </w:r>
      <w:r w:rsidR="0085079C">
        <w:rPr>
          <w:rFonts w:ascii="Trebuchet MS" w:eastAsia="Times New Roman" w:hAnsi="Trebuchet MS" w:cs="Times New Roman"/>
          <w:color w:val="000000"/>
        </w:rPr>
        <w:t xml:space="preserve">Section </w:t>
      </w:r>
      <w:r w:rsidR="00832EF6" w:rsidRPr="00A662B6">
        <w:rPr>
          <w:rFonts w:ascii="Trebuchet MS" w:eastAsia="Times New Roman" w:hAnsi="Trebuchet MS" w:cs="Times New Roman"/>
          <w:color w:val="000000"/>
        </w:rPr>
        <w:t>207</w:t>
      </w:r>
      <w:r w:rsidR="00EE3B8C" w:rsidRPr="00A662B6">
        <w:rPr>
          <w:rFonts w:ascii="Trebuchet MS" w:eastAsia="Times New Roman" w:hAnsi="Trebuchet MS" w:cs="Times New Roman"/>
          <w:color w:val="000000"/>
        </w:rPr>
        <w:t>.02</w:t>
      </w:r>
      <w:r w:rsidRPr="00A662B6">
        <w:rPr>
          <w:rFonts w:ascii="Trebuchet MS" w:eastAsia="Times New Roman" w:hAnsi="Trebuchet MS" w:cs="Times New Roman"/>
          <w:color w:val="000000"/>
        </w:rPr>
        <w:t>.</w:t>
      </w:r>
    </w:p>
    <w:bookmarkEnd w:id="1"/>
    <w:p w14:paraId="00000007" w14:textId="4B67DD70" w:rsidR="00757636" w:rsidRDefault="00584DFA" w:rsidP="00A662B6">
      <w:pPr>
        <w:pBdr>
          <w:top w:val="nil"/>
          <w:left w:val="nil"/>
          <w:bottom w:val="nil"/>
          <w:right w:val="nil"/>
          <w:between w:val="nil"/>
        </w:pBdr>
        <w:spacing w:after="100" w:afterAutospacing="1" w:line="360" w:lineRule="auto"/>
        <w:contextualSpacing/>
        <w:rPr>
          <w:rFonts w:ascii="Trebuchet MS" w:eastAsia="Trebuchet MS" w:hAnsi="Trebuchet MS" w:cs="Trebuchet MS"/>
          <w:color w:val="000000"/>
        </w:rPr>
      </w:pPr>
      <w:r>
        <w:rPr>
          <w:rFonts w:ascii="Trebuchet MS" w:eastAsia="Trebuchet MS" w:hAnsi="Trebuchet MS" w:cs="Trebuchet MS"/>
          <w:b/>
          <w:color w:val="000000"/>
        </w:rPr>
        <w:t>Pesticide</w:t>
      </w:r>
      <w:r w:rsidR="00F3228B">
        <w:rPr>
          <w:rFonts w:ascii="Trebuchet MS" w:eastAsia="Trebuchet MS" w:hAnsi="Trebuchet MS" w:cs="Trebuchet MS"/>
          <w:b/>
          <w:color w:val="000000"/>
        </w:rPr>
        <w:t>.</w:t>
      </w:r>
      <w:r>
        <w:rPr>
          <w:rFonts w:ascii="Trebuchet MS" w:eastAsia="Trebuchet MS" w:hAnsi="Trebuchet MS" w:cs="Trebuchet MS"/>
          <w:color w:val="000000"/>
        </w:rPr>
        <w:t xml:space="preserve"> </w:t>
      </w:r>
      <w:r>
        <w:rPr>
          <w:rFonts w:ascii="Trebuchet MS" w:eastAsia="Trebuchet MS" w:hAnsi="Trebuchet MS" w:cs="Trebuchet MS"/>
        </w:rPr>
        <w:t xml:space="preserve">See definition </w:t>
      </w:r>
      <w:r w:rsidR="0085079C">
        <w:rPr>
          <w:rFonts w:ascii="Trebuchet MS" w:eastAsia="Trebuchet MS" w:hAnsi="Trebuchet MS" w:cs="Trebuchet MS"/>
        </w:rPr>
        <w:t xml:space="preserve">in </w:t>
      </w:r>
      <w:r>
        <w:rPr>
          <w:rFonts w:ascii="Trebuchet MS" w:eastAsia="Trebuchet MS" w:hAnsi="Trebuchet MS" w:cs="Trebuchet MS"/>
        </w:rPr>
        <w:t xml:space="preserve">Section 217.02.  </w:t>
      </w:r>
    </w:p>
    <w:p w14:paraId="00000008" w14:textId="76717FA5" w:rsidR="00757636" w:rsidRDefault="00584DFA" w:rsidP="00A662B6">
      <w:pPr>
        <w:pBdr>
          <w:top w:val="nil"/>
          <w:left w:val="nil"/>
          <w:bottom w:val="nil"/>
          <w:right w:val="nil"/>
          <w:between w:val="nil"/>
        </w:pBdr>
        <w:spacing w:after="100" w:afterAutospacing="1" w:line="360" w:lineRule="auto"/>
        <w:contextualSpacing/>
        <w:rPr>
          <w:rFonts w:ascii="Trebuchet MS" w:eastAsia="Trebuchet MS" w:hAnsi="Trebuchet MS" w:cs="Trebuchet MS"/>
        </w:rPr>
      </w:pPr>
      <w:bookmarkStart w:id="2" w:name="_heading=h.13xtprme2pnr" w:colFirst="0" w:colLast="0"/>
      <w:bookmarkEnd w:id="2"/>
      <w:r>
        <w:rPr>
          <w:rFonts w:ascii="Trebuchet MS" w:eastAsia="Trebuchet MS" w:hAnsi="Trebuchet MS" w:cs="Trebuchet MS"/>
          <w:b/>
          <w:color w:val="000000"/>
        </w:rPr>
        <w:t xml:space="preserve">Pesticide Applicator. </w:t>
      </w:r>
      <w:r>
        <w:rPr>
          <w:rFonts w:ascii="Trebuchet MS" w:eastAsia="Trebuchet MS" w:hAnsi="Trebuchet MS" w:cs="Trebuchet MS"/>
        </w:rPr>
        <w:t xml:space="preserve">See definition </w:t>
      </w:r>
      <w:r w:rsidR="0085079C">
        <w:rPr>
          <w:rFonts w:ascii="Trebuchet MS" w:eastAsia="Trebuchet MS" w:hAnsi="Trebuchet MS" w:cs="Trebuchet MS"/>
        </w:rPr>
        <w:t xml:space="preserve">in </w:t>
      </w:r>
      <w:r>
        <w:rPr>
          <w:rFonts w:ascii="Trebuchet MS" w:eastAsia="Trebuchet MS" w:hAnsi="Trebuchet MS" w:cs="Trebuchet MS"/>
        </w:rPr>
        <w:t xml:space="preserve">Section 217.02.  </w:t>
      </w:r>
    </w:p>
    <w:p w14:paraId="00000009" w14:textId="7E4ECFBA" w:rsidR="00757636" w:rsidRDefault="00584DFA" w:rsidP="00631DEA">
      <w:pPr>
        <w:pBdr>
          <w:top w:val="nil"/>
          <w:left w:val="nil"/>
          <w:bottom w:val="nil"/>
          <w:right w:val="nil"/>
          <w:between w:val="nil"/>
        </w:pBdr>
        <w:spacing w:after="100" w:afterAutospacing="1"/>
        <w:contextualSpacing/>
        <w:rPr>
          <w:rFonts w:ascii="Trebuchet MS" w:eastAsia="Trebuchet MS" w:hAnsi="Trebuchet MS" w:cs="Trebuchet MS"/>
        </w:rPr>
      </w:pPr>
      <w:bookmarkStart w:id="3" w:name="_heading=h.gdt6e6qvxjd7" w:colFirst="0" w:colLast="0"/>
      <w:bookmarkEnd w:id="3"/>
      <w:r>
        <w:rPr>
          <w:rFonts w:ascii="Trebuchet MS" w:eastAsia="Trebuchet MS" w:hAnsi="Trebuchet MS" w:cs="Trebuchet MS"/>
          <w:b/>
        </w:rPr>
        <w:t>Sod Grower.</w:t>
      </w:r>
      <w:r w:rsidR="00F3228B">
        <w:rPr>
          <w:rFonts w:ascii="Trebuchet MS" w:eastAsia="Trebuchet MS" w:hAnsi="Trebuchet MS" w:cs="Trebuchet MS"/>
          <w:b/>
        </w:rPr>
        <w:t xml:space="preserve"> </w:t>
      </w:r>
      <w:r>
        <w:rPr>
          <w:rFonts w:ascii="Trebuchet MS" w:eastAsia="Trebuchet MS" w:hAnsi="Trebuchet MS" w:cs="Trebuchet MS"/>
        </w:rPr>
        <w:t>Registered as a ‘Nursery’ with the Department of Agriculture.</w:t>
      </w:r>
    </w:p>
    <w:p w14:paraId="0000000A" w14:textId="77777777" w:rsidR="00757636" w:rsidRDefault="00584DFA" w:rsidP="00407403">
      <w:pPr>
        <w:pStyle w:val="Heading2"/>
      </w:pPr>
      <w:bookmarkStart w:id="4" w:name="_heading=h.dpn9ekadqh7p" w:colFirst="0" w:colLast="0"/>
      <w:bookmarkEnd w:id="4"/>
      <w:r>
        <w:t>Materials</w:t>
      </w:r>
    </w:p>
    <w:p w14:paraId="0000000B" w14:textId="77777777" w:rsidR="00757636" w:rsidRDefault="00584DFA">
      <w:pPr>
        <w:numPr>
          <w:ilvl w:val="0"/>
          <w:numId w:val="1"/>
        </w:numPr>
        <w:pBdr>
          <w:top w:val="nil"/>
          <w:left w:val="nil"/>
          <w:bottom w:val="nil"/>
          <w:right w:val="nil"/>
          <w:between w:val="nil"/>
        </w:pBdr>
        <w:spacing w:before="80" w:after="240" w:line="246" w:lineRule="auto"/>
        <w:rPr>
          <w:rFonts w:ascii="Trebuchet MS" w:eastAsia="Trebuchet MS" w:hAnsi="Trebuchet MS" w:cs="Trebuchet MS"/>
          <w:b/>
          <w:color w:val="000000"/>
          <w:sz w:val="22"/>
          <w:szCs w:val="22"/>
        </w:rPr>
      </w:pPr>
      <w:bookmarkStart w:id="5" w:name="_heading=h.30j0zll" w:colFirst="0" w:colLast="0"/>
      <w:bookmarkEnd w:id="5"/>
      <w:r>
        <w:rPr>
          <w:rFonts w:ascii="Trebuchet MS" w:eastAsia="Trebuchet MS" w:hAnsi="Trebuchet MS" w:cs="Trebuchet MS"/>
          <w:b/>
          <w:color w:val="000000"/>
        </w:rPr>
        <w:t xml:space="preserve"> Material Requirements</w:t>
      </w:r>
      <w:r>
        <w:rPr>
          <w:rFonts w:ascii="Trebuchet MS" w:eastAsia="Trebuchet MS" w:hAnsi="Trebuchet MS" w:cs="Trebuchet MS"/>
          <w:b/>
          <w:color w:val="000000"/>
          <w:sz w:val="20"/>
          <w:szCs w:val="20"/>
          <w:highlight w:val="yellow"/>
        </w:rPr>
        <w:t xml:space="preserve"> </w:t>
      </w:r>
    </w:p>
    <w:p w14:paraId="0000000C" w14:textId="5592B05E" w:rsidR="00757636" w:rsidRPr="00A662B6" w:rsidRDefault="00584DFA" w:rsidP="008803A3">
      <w:pPr>
        <w:numPr>
          <w:ilvl w:val="4"/>
          <w:numId w:val="3"/>
        </w:numPr>
        <w:pBdr>
          <w:top w:val="nil"/>
          <w:left w:val="nil"/>
          <w:bottom w:val="nil"/>
          <w:right w:val="nil"/>
          <w:between w:val="nil"/>
        </w:pBdr>
        <w:spacing w:after="200" w:line="246" w:lineRule="auto"/>
        <w:ind w:left="360"/>
        <w:rPr>
          <w:rFonts w:ascii="Trebuchet MS" w:eastAsia="Trebuchet MS" w:hAnsi="Trebuchet MS" w:cs="Trebuchet MS"/>
          <w:iCs/>
          <w:color w:val="000000"/>
        </w:rPr>
      </w:pPr>
      <w:r w:rsidRPr="00631DEA">
        <w:rPr>
          <w:rFonts w:ascii="Trebuchet MS" w:eastAsia="Trebuchet MS" w:hAnsi="Trebuchet MS" w:cs="Trebuchet MS"/>
          <w:iCs/>
          <w:color w:val="000000"/>
        </w:rPr>
        <w:t xml:space="preserve">Topsoil. </w:t>
      </w:r>
      <w:r w:rsidRPr="00A662B6">
        <w:rPr>
          <w:rFonts w:ascii="Trebuchet MS" w:eastAsia="Trebuchet MS" w:hAnsi="Trebuchet MS" w:cs="Trebuchet MS"/>
          <w:iCs/>
          <w:color w:val="000000"/>
        </w:rPr>
        <w:t xml:space="preserve">Furnish either salvaged Topsoil (Onsite) or Topsoil (Imported) that meets the properties and requirements of Section 207.  </w:t>
      </w:r>
    </w:p>
    <w:p w14:paraId="0000000D" w14:textId="0893EB8E" w:rsidR="00757636" w:rsidRDefault="00584DFA" w:rsidP="008803A3">
      <w:pPr>
        <w:numPr>
          <w:ilvl w:val="4"/>
          <w:numId w:val="3"/>
        </w:numPr>
        <w:pBdr>
          <w:top w:val="nil"/>
          <w:left w:val="nil"/>
          <w:bottom w:val="nil"/>
          <w:right w:val="nil"/>
          <w:between w:val="nil"/>
        </w:pBdr>
        <w:spacing w:after="200" w:line="246" w:lineRule="auto"/>
        <w:ind w:left="360"/>
        <w:rPr>
          <w:rFonts w:ascii="Trebuchet MS" w:eastAsia="Trebuchet MS" w:hAnsi="Trebuchet MS" w:cs="Trebuchet MS"/>
          <w:color w:val="000000"/>
        </w:rPr>
      </w:pPr>
      <w:r w:rsidRPr="00631DEA">
        <w:rPr>
          <w:rFonts w:ascii="Trebuchet MS" w:eastAsia="Trebuchet MS" w:hAnsi="Trebuchet MS" w:cs="Trebuchet MS"/>
          <w:iCs/>
          <w:color w:val="000000"/>
        </w:rPr>
        <w:t>Compost</w:t>
      </w:r>
      <w:r>
        <w:rPr>
          <w:rFonts w:ascii="Trebuchet MS" w:eastAsia="Trebuchet MS" w:hAnsi="Trebuchet MS" w:cs="Trebuchet MS"/>
          <w:i/>
          <w:color w:val="000000"/>
        </w:rPr>
        <w:t xml:space="preserve">. </w:t>
      </w:r>
      <w:r>
        <w:rPr>
          <w:rFonts w:ascii="Trebuchet MS" w:eastAsia="Trebuchet MS" w:hAnsi="Trebuchet MS" w:cs="Trebuchet MS"/>
          <w:color w:val="000000"/>
        </w:rPr>
        <w:t xml:space="preserve">Furnish compost, </w:t>
      </w:r>
      <w:r w:rsidR="0015658E">
        <w:rPr>
          <w:rFonts w:ascii="Trebuchet MS" w:eastAsia="Trebuchet MS" w:hAnsi="Trebuchet MS" w:cs="Trebuchet MS"/>
          <w:color w:val="000000"/>
        </w:rPr>
        <w:t xml:space="preserve">in </w:t>
      </w:r>
      <w:r>
        <w:rPr>
          <w:rFonts w:ascii="Trebuchet MS" w:eastAsia="Trebuchet MS" w:hAnsi="Trebuchet MS" w:cs="Trebuchet MS"/>
          <w:color w:val="000000"/>
        </w:rPr>
        <w:t>bul</w:t>
      </w:r>
      <w:r>
        <w:rPr>
          <w:rFonts w:ascii="Trebuchet MS" w:eastAsia="Trebuchet MS" w:hAnsi="Trebuchet MS" w:cs="Trebuchet MS"/>
        </w:rPr>
        <w:t xml:space="preserve">k or bagged, </w:t>
      </w:r>
      <w:r w:rsidR="008803A3">
        <w:rPr>
          <w:rFonts w:ascii="Trebuchet MS" w:eastAsia="Trebuchet MS" w:hAnsi="Trebuchet MS" w:cs="Trebuchet MS"/>
          <w:color w:val="000000"/>
        </w:rPr>
        <w:t>meeting</w:t>
      </w:r>
      <w:r>
        <w:rPr>
          <w:rFonts w:ascii="Trebuchet MS" w:eastAsia="Trebuchet MS" w:hAnsi="Trebuchet MS" w:cs="Trebuchet MS"/>
          <w:color w:val="000000"/>
        </w:rPr>
        <w:t xml:space="preserve"> the properties and requirements of Section 2</w:t>
      </w:r>
      <w:r>
        <w:rPr>
          <w:rFonts w:ascii="Trebuchet MS" w:eastAsia="Trebuchet MS" w:hAnsi="Trebuchet MS" w:cs="Trebuchet MS"/>
        </w:rPr>
        <w:t>12</w:t>
      </w:r>
      <w:r>
        <w:rPr>
          <w:rFonts w:ascii="Trebuchet MS" w:eastAsia="Trebuchet MS" w:hAnsi="Trebuchet MS" w:cs="Trebuchet MS"/>
          <w:color w:val="000000"/>
        </w:rPr>
        <w:t xml:space="preserve">.  Application rates </w:t>
      </w:r>
      <w:r w:rsidR="0015658E">
        <w:rPr>
          <w:rFonts w:ascii="Trebuchet MS" w:eastAsia="Trebuchet MS" w:hAnsi="Trebuchet MS" w:cs="Trebuchet MS"/>
          <w:color w:val="000000"/>
        </w:rPr>
        <w:t xml:space="preserve">are </w:t>
      </w:r>
      <w:r w:rsidR="008803A3">
        <w:rPr>
          <w:rFonts w:ascii="Trebuchet MS" w:eastAsia="Trebuchet MS" w:hAnsi="Trebuchet MS" w:cs="Trebuchet MS"/>
          <w:color w:val="000000"/>
        </w:rPr>
        <w:t xml:space="preserve">shown </w:t>
      </w:r>
      <w:r>
        <w:rPr>
          <w:rFonts w:ascii="Trebuchet MS" w:eastAsia="Trebuchet MS" w:hAnsi="Trebuchet MS" w:cs="Trebuchet MS"/>
          <w:color w:val="000000"/>
        </w:rPr>
        <w:t>on Table 219-1.</w:t>
      </w:r>
    </w:p>
    <w:p w14:paraId="60535B80" w14:textId="0715A8C2" w:rsidR="001467FD" w:rsidRPr="001467FD" w:rsidRDefault="001467FD" w:rsidP="001467FD">
      <w:pPr>
        <w:pBdr>
          <w:top w:val="nil"/>
          <w:left w:val="nil"/>
          <w:bottom w:val="nil"/>
          <w:right w:val="nil"/>
          <w:between w:val="nil"/>
        </w:pBdr>
        <w:spacing w:line="247" w:lineRule="auto"/>
        <w:ind w:left="360"/>
        <w:jc w:val="center"/>
        <w:rPr>
          <w:rFonts w:ascii="Trebuchet MS" w:eastAsia="Trebuchet MS" w:hAnsi="Trebuchet MS" w:cs="Trebuchet MS"/>
          <w:b/>
          <w:bCs/>
          <w:iCs/>
          <w:color w:val="000000"/>
        </w:rPr>
      </w:pPr>
      <w:r w:rsidRPr="001467FD">
        <w:rPr>
          <w:rFonts w:ascii="Trebuchet MS" w:eastAsia="Trebuchet MS" w:hAnsi="Trebuchet MS" w:cs="Trebuchet MS"/>
          <w:b/>
          <w:bCs/>
          <w:iCs/>
          <w:color w:val="000000"/>
        </w:rPr>
        <w:t>Table 219-1</w:t>
      </w:r>
    </w:p>
    <w:p w14:paraId="0000000F" w14:textId="0C82A5D3" w:rsidR="00757636" w:rsidRPr="001467FD" w:rsidRDefault="001467FD" w:rsidP="001467FD">
      <w:pPr>
        <w:pBdr>
          <w:top w:val="nil"/>
          <w:left w:val="nil"/>
          <w:bottom w:val="nil"/>
          <w:right w:val="nil"/>
          <w:between w:val="nil"/>
        </w:pBdr>
        <w:spacing w:after="240" w:line="247" w:lineRule="auto"/>
        <w:ind w:left="360"/>
        <w:jc w:val="center"/>
        <w:rPr>
          <w:rFonts w:ascii="Trebuchet MS" w:eastAsia="Trebuchet MS" w:hAnsi="Trebuchet MS" w:cs="Trebuchet MS"/>
          <w:b/>
          <w:bCs/>
          <w:iCs/>
          <w:color w:val="000000"/>
        </w:rPr>
      </w:pPr>
      <w:r w:rsidRPr="001467FD">
        <w:rPr>
          <w:rFonts w:ascii="Trebuchet MS" w:eastAsia="Trebuchet MS" w:hAnsi="Trebuchet MS" w:cs="Trebuchet MS"/>
          <w:b/>
          <w:bCs/>
          <w:iCs/>
          <w:color w:val="000000"/>
        </w:rPr>
        <w:t>Compost and Fertilizer Application Rates</w:t>
      </w:r>
    </w:p>
    <w:tbl>
      <w:tblPr>
        <w:tblStyle w:val="a8"/>
        <w:tblW w:w="7920"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420" w:firstRow="1" w:lastRow="0" w:firstColumn="0" w:lastColumn="0" w:noHBand="0" w:noVBand="1"/>
        <w:tblCaption w:val="Table 219-1 Compost and Fertilizer Application Rates"/>
      </w:tblPr>
      <w:tblGrid>
        <w:gridCol w:w="3026"/>
        <w:gridCol w:w="2410"/>
        <w:gridCol w:w="2484"/>
      </w:tblGrid>
      <w:tr w:rsidR="00757636" w14:paraId="3A7BFECD" w14:textId="77777777" w:rsidTr="00A662B6">
        <w:trPr>
          <w:cantSplit/>
          <w:trHeight w:val="897"/>
          <w:tblHeader/>
          <w:jc w:val="center"/>
        </w:trPr>
        <w:tc>
          <w:tcPr>
            <w:tcW w:w="3026" w:type="dxa"/>
          </w:tcPr>
          <w:p w14:paraId="00000010" w14:textId="77777777" w:rsidR="00757636" w:rsidRDefault="00584DFA">
            <w:pPr>
              <w:pBdr>
                <w:top w:val="nil"/>
                <w:left w:val="nil"/>
                <w:bottom w:val="nil"/>
                <w:right w:val="nil"/>
                <w:between w:val="nil"/>
              </w:pBdr>
              <w:spacing w:after="200" w:line="246" w:lineRule="auto"/>
              <w:rPr>
                <w:rFonts w:ascii="Trebuchet MS" w:eastAsia="Trebuchet MS" w:hAnsi="Trebuchet MS" w:cs="Trebuchet MS"/>
                <w:b/>
                <w:color w:val="000000"/>
              </w:rPr>
            </w:pPr>
            <w:r>
              <w:rPr>
                <w:rFonts w:ascii="Trebuchet MS" w:eastAsia="Trebuchet MS" w:hAnsi="Trebuchet MS" w:cs="Trebuchet MS"/>
                <w:b/>
                <w:color w:val="000000"/>
              </w:rPr>
              <w:t>Sod Type</w:t>
            </w:r>
          </w:p>
        </w:tc>
        <w:tc>
          <w:tcPr>
            <w:tcW w:w="2410" w:type="dxa"/>
          </w:tcPr>
          <w:p w14:paraId="00000011" w14:textId="1F076F76" w:rsidR="00757636" w:rsidRDefault="00584DFA" w:rsidP="00A662B6">
            <w:pPr>
              <w:pBdr>
                <w:top w:val="nil"/>
                <w:left w:val="nil"/>
                <w:bottom w:val="nil"/>
                <w:right w:val="nil"/>
                <w:between w:val="nil"/>
              </w:pBdr>
              <w:jc w:val="center"/>
              <w:rPr>
                <w:rFonts w:ascii="Trebuchet MS" w:eastAsia="Trebuchet MS" w:hAnsi="Trebuchet MS" w:cs="Trebuchet MS"/>
                <w:b/>
                <w:color w:val="000000"/>
              </w:rPr>
            </w:pPr>
            <w:r>
              <w:rPr>
                <w:rFonts w:ascii="Trebuchet MS" w:eastAsia="Trebuchet MS" w:hAnsi="Trebuchet MS" w:cs="Trebuchet MS"/>
                <w:b/>
                <w:color w:val="000000"/>
              </w:rPr>
              <w:t xml:space="preserve">Compost </w:t>
            </w:r>
            <w:r w:rsidR="00A662B6">
              <w:rPr>
                <w:rFonts w:ascii="Trebuchet MS" w:eastAsia="Trebuchet MS" w:hAnsi="Trebuchet MS" w:cs="Trebuchet MS"/>
                <w:b/>
                <w:color w:val="000000"/>
              </w:rPr>
              <w:br/>
            </w:r>
            <w:r>
              <w:rPr>
                <w:rFonts w:ascii="Trebuchet MS" w:eastAsia="Trebuchet MS" w:hAnsi="Trebuchet MS" w:cs="Trebuchet MS"/>
                <w:b/>
                <w:color w:val="000000"/>
              </w:rPr>
              <w:t>(cy/acre)</w:t>
            </w:r>
          </w:p>
        </w:tc>
        <w:tc>
          <w:tcPr>
            <w:tcW w:w="2484" w:type="dxa"/>
          </w:tcPr>
          <w:p w14:paraId="00000014" w14:textId="5EEE4BE6" w:rsidR="00757636" w:rsidRDefault="00584DFA">
            <w:pPr>
              <w:pBdr>
                <w:top w:val="nil"/>
                <w:left w:val="nil"/>
                <w:bottom w:val="nil"/>
                <w:right w:val="nil"/>
                <w:between w:val="nil"/>
              </w:pBdr>
              <w:jc w:val="center"/>
              <w:rPr>
                <w:rFonts w:ascii="Trebuchet MS" w:eastAsia="Trebuchet MS" w:hAnsi="Trebuchet MS" w:cs="Trebuchet MS"/>
                <w:b/>
                <w:color w:val="000000"/>
              </w:rPr>
            </w:pPr>
            <w:r>
              <w:rPr>
                <w:rFonts w:ascii="Trebuchet MS" w:eastAsia="Trebuchet MS" w:hAnsi="Trebuchet MS" w:cs="Trebuchet MS"/>
                <w:b/>
                <w:color w:val="000000"/>
              </w:rPr>
              <w:t>Organic Fertilizer</w:t>
            </w:r>
            <w:r w:rsidR="00A662B6">
              <w:rPr>
                <w:rFonts w:ascii="Trebuchet MS" w:eastAsia="Trebuchet MS" w:hAnsi="Trebuchet MS" w:cs="Trebuchet MS"/>
                <w:b/>
                <w:color w:val="000000"/>
              </w:rPr>
              <w:br/>
            </w:r>
            <w:r>
              <w:rPr>
                <w:rFonts w:ascii="Trebuchet MS" w:eastAsia="Trebuchet MS" w:hAnsi="Trebuchet MS" w:cs="Trebuchet MS"/>
                <w:b/>
                <w:color w:val="000000"/>
              </w:rPr>
              <w:t>20-5-10 (</w:t>
            </w:r>
            <w:proofErr w:type="spellStart"/>
            <w:r>
              <w:rPr>
                <w:rFonts w:ascii="Trebuchet MS" w:eastAsia="Trebuchet MS" w:hAnsi="Trebuchet MS" w:cs="Trebuchet MS"/>
                <w:b/>
                <w:color w:val="000000"/>
              </w:rPr>
              <w:t>lb</w:t>
            </w:r>
            <w:proofErr w:type="spellEnd"/>
            <w:r>
              <w:rPr>
                <w:rFonts w:ascii="Trebuchet MS" w:eastAsia="Trebuchet MS" w:hAnsi="Trebuchet MS" w:cs="Trebuchet MS"/>
                <w:b/>
                <w:color w:val="000000"/>
              </w:rPr>
              <w:t>/acre)</w:t>
            </w:r>
            <w:r w:rsidR="00A662B6">
              <w:rPr>
                <w:rFonts w:ascii="Trebuchet MS" w:eastAsia="Trebuchet MS" w:hAnsi="Trebuchet MS" w:cs="Trebuchet MS"/>
                <w:b/>
                <w:color w:val="000000"/>
              </w:rPr>
              <w:br/>
            </w:r>
            <w:r>
              <w:rPr>
                <w:rFonts w:ascii="Trebuchet MS" w:eastAsia="Trebuchet MS" w:hAnsi="Trebuchet MS" w:cs="Trebuchet MS"/>
                <w:b/>
                <w:color w:val="000000"/>
              </w:rPr>
              <w:t>Slow-release Nitrogen</w:t>
            </w:r>
          </w:p>
        </w:tc>
      </w:tr>
      <w:tr w:rsidR="00757636" w14:paraId="41EAD76A" w14:textId="77777777" w:rsidTr="00A662B6">
        <w:trPr>
          <w:jc w:val="center"/>
        </w:trPr>
        <w:tc>
          <w:tcPr>
            <w:tcW w:w="3026" w:type="dxa"/>
            <w:vAlign w:val="center"/>
          </w:tcPr>
          <w:p w14:paraId="00000015" w14:textId="77777777" w:rsidR="00757636" w:rsidRDefault="00584DFA">
            <w:pPr>
              <w:pBdr>
                <w:top w:val="nil"/>
                <w:left w:val="nil"/>
                <w:bottom w:val="nil"/>
                <w:right w:val="nil"/>
                <w:between w:val="nil"/>
              </w:pBdr>
              <w:spacing w:after="200" w:line="246" w:lineRule="auto"/>
              <w:rPr>
                <w:rFonts w:ascii="Trebuchet MS" w:eastAsia="Trebuchet MS" w:hAnsi="Trebuchet MS" w:cs="Trebuchet MS"/>
                <w:color w:val="000000"/>
              </w:rPr>
            </w:pPr>
            <w:r>
              <w:rPr>
                <w:rFonts w:ascii="Trebuchet MS" w:eastAsia="Trebuchet MS" w:hAnsi="Trebuchet MS" w:cs="Trebuchet MS"/>
              </w:rPr>
              <w:t xml:space="preserve">Kentucky Bluegrass and </w:t>
            </w:r>
            <w:r>
              <w:rPr>
                <w:rFonts w:ascii="Trebuchet MS" w:eastAsia="Trebuchet MS" w:hAnsi="Trebuchet MS" w:cs="Trebuchet MS"/>
                <w:color w:val="000000"/>
              </w:rPr>
              <w:t>Drought Tolerant Blends</w:t>
            </w:r>
          </w:p>
        </w:tc>
        <w:tc>
          <w:tcPr>
            <w:tcW w:w="2410" w:type="dxa"/>
            <w:vAlign w:val="center"/>
          </w:tcPr>
          <w:p w14:paraId="00000016" w14:textId="77777777" w:rsidR="00757636" w:rsidRDefault="00584DFA" w:rsidP="00A662B6">
            <w:pPr>
              <w:pBdr>
                <w:top w:val="nil"/>
                <w:left w:val="nil"/>
                <w:bottom w:val="nil"/>
                <w:right w:val="nil"/>
                <w:between w:val="nil"/>
              </w:pBdr>
              <w:spacing w:after="200" w:line="247" w:lineRule="auto"/>
              <w:jc w:val="center"/>
              <w:rPr>
                <w:rFonts w:ascii="Trebuchet MS" w:eastAsia="Trebuchet MS" w:hAnsi="Trebuchet MS" w:cs="Trebuchet MS"/>
                <w:color w:val="000000"/>
              </w:rPr>
            </w:pPr>
            <w:r>
              <w:rPr>
                <w:rFonts w:ascii="Trebuchet MS" w:eastAsia="Trebuchet MS" w:hAnsi="Trebuchet MS" w:cs="Trebuchet MS"/>
                <w:color w:val="000000"/>
              </w:rPr>
              <w:t>1</w:t>
            </w:r>
            <w:r>
              <w:rPr>
                <w:rFonts w:ascii="Trebuchet MS" w:eastAsia="Trebuchet MS" w:hAnsi="Trebuchet MS" w:cs="Trebuchet MS"/>
              </w:rPr>
              <w:t>75</w:t>
            </w:r>
          </w:p>
        </w:tc>
        <w:tc>
          <w:tcPr>
            <w:tcW w:w="2484" w:type="dxa"/>
            <w:vAlign w:val="center"/>
          </w:tcPr>
          <w:p w14:paraId="00000017" w14:textId="77777777" w:rsidR="00757636" w:rsidRDefault="00584DFA" w:rsidP="00A662B6">
            <w:pPr>
              <w:pBdr>
                <w:top w:val="nil"/>
                <w:left w:val="nil"/>
                <w:bottom w:val="nil"/>
                <w:right w:val="nil"/>
                <w:between w:val="nil"/>
              </w:pBdr>
              <w:spacing w:after="200" w:line="247" w:lineRule="auto"/>
              <w:jc w:val="center"/>
              <w:rPr>
                <w:rFonts w:ascii="Trebuchet MS" w:eastAsia="Trebuchet MS" w:hAnsi="Trebuchet MS" w:cs="Trebuchet MS"/>
                <w:color w:val="000000"/>
              </w:rPr>
            </w:pPr>
            <w:r>
              <w:rPr>
                <w:rFonts w:ascii="Trebuchet MS" w:eastAsia="Trebuchet MS" w:hAnsi="Trebuchet MS" w:cs="Trebuchet MS"/>
                <w:color w:val="000000"/>
              </w:rPr>
              <w:t>2</w:t>
            </w:r>
            <w:r>
              <w:rPr>
                <w:rFonts w:ascii="Trebuchet MS" w:eastAsia="Trebuchet MS" w:hAnsi="Trebuchet MS" w:cs="Trebuchet MS"/>
              </w:rPr>
              <w:t>2</w:t>
            </w:r>
            <w:r>
              <w:rPr>
                <w:rFonts w:ascii="Trebuchet MS" w:eastAsia="Trebuchet MS" w:hAnsi="Trebuchet MS" w:cs="Trebuchet MS"/>
                <w:color w:val="000000"/>
              </w:rPr>
              <w:t>0</w:t>
            </w:r>
          </w:p>
        </w:tc>
      </w:tr>
      <w:tr w:rsidR="00757636" w14:paraId="6956C849" w14:textId="77777777" w:rsidTr="00A662B6">
        <w:trPr>
          <w:trHeight w:val="597"/>
          <w:jc w:val="center"/>
        </w:trPr>
        <w:tc>
          <w:tcPr>
            <w:tcW w:w="3026" w:type="dxa"/>
            <w:vAlign w:val="center"/>
          </w:tcPr>
          <w:p w14:paraId="00000018" w14:textId="18689FB2" w:rsidR="00757636" w:rsidRDefault="00584DFA">
            <w:pPr>
              <w:pBdr>
                <w:top w:val="nil"/>
                <w:left w:val="nil"/>
                <w:bottom w:val="nil"/>
                <w:right w:val="nil"/>
                <w:between w:val="nil"/>
              </w:pBdr>
              <w:spacing w:after="200" w:line="246" w:lineRule="auto"/>
              <w:rPr>
                <w:rFonts w:ascii="Trebuchet MS" w:eastAsia="Trebuchet MS" w:hAnsi="Trebuchet MS" w:cs="Trebuchet MS"/>
                <w:color w:val="000000"/>
              </w:rPr>
            </w:pPr>
            <w:r>
              <w:rPr>
                <w:rFonts w:ascii="Trebuchet MS" w:eastAsia="Trebuchet MS" w:hAnsi="Trebuchet MS" w:cs="Trebuchet MS"/>
                <w:color w:val="000000"/>
              </w:rPr>
              <w:t>Native Sod</w:t>
            </w:r>
            <w:r w:rsidR="00D33458">
              <w:rPr>
                <w:rFonts w:ascii="Trebuchet MS" w:eastAsia="Trebuchet MS" w:hAnsi="Trebuchet MS" w:cs="Trebuchet MS"/>
                <w:color w:val="000000"/>
              </w:rPr>
              <w:t xml:space="preserve"> </w:t>
            </w:r>
          </w:p>
        </w:tc>
        <w:tc>
          <w:tcPr>
            <w:tcW w:w="2410" w:type="dxa"/>
            <w:vAlign w:val="center"/>
          </w:tcPr>
          <w:p w14:paraId="00000019" w14:textId="77777777" w:rsidR="00757636" w:rsidRDefault="00584DFA" w:rsidP="00A662B6">
            <w:pPr>
              <w:pBdr>
                <w:top w:val="nil"/>
                <w:left w:val="nil"/>
                <w:bottom w:val="nil"/>
                <w:right w:val="nil"/>
                <w:between w:val="nil"/>
              </w:pBdr>
              <w:spacing w:after="200" w:line="247" w:lineRule="auto"/>
              <w:jc w:val="center"/>
              <w:rPr>
                <w:rFonts w:ascii="Trebuchet MS" w:eastAsia="Trebuchet MS" w:hAnsi="Trebuchet MS" w:cs="Trebuchet MS"/>
                <w:color w:val="000000"/>
              </w:rPr>
            </w:pPr>
            <w:r>
              <w:rPr>
                <w:rFonts w:ascii="Trebuchet MS" w:eastAsia="Trebuchet MS" w:hAnsi="Trebuchet MS" w:cs="Trebuchet MS"/>
                <w:color w:val="000000"/>
              </w:rPr>
              <w:t>44</w:t>
            </w:r>
          </w:p>
        </w:tc>
        <w:tc>
          <w:tcPr>
            <w:tcW w:w="2484" w:type="dxa"/>
            <w:vAlign w:val="center"/>
          </w:tcPr>
          <w:p w14:paraId="0000001A" w14:textId="77777777" w:rsidR="00757636" w:rsidRDefault="00584DFA" w:rsidP="00A662B6">
            <w:pPr>
              <w:pBdr>
                <w:top w:val="nil"/>
                <w:left w:val="nil"/>
                <w:bottom w:val="nil"/>
                <w:right w:val="nil"/>
                <w:between w:val="nil"/>
              </w:pBdr>
              <w:spacing w:after="200" w:line="247" w:lineRule="auto"/>
              <w:jc w:val="center"/>
              <w:rPr>
                <w:rFonts w:ascii="Trebuchet MS" w:eastAsia="Trebuchet MS" w:hAnsi="Trebuchet MS" w:cs="Trebuchet MS"/>
                <w:color w:val="000000"/>
              </w:rPr>
            </w:pPr>
            <w:r>
              <w:rPr>
                <w:rFonts w:ascii="Trebuchet MS" w:eastAsia="Trebuchet MS" w:hAnsi="Trebuchet MS" w:cs="Trebuchet MS"/>
                <w:color w:val="000000"/>
              </w:rPr>
              <w:t>30</w:t>
            </w:r>
          </w:p>
        </w:tc>
      </w:tr>
    </w:tbl>
    <w:p w14:paraId="0000001C" w14:textId="31613A0F" w:rsidR="00757636" w:rsidRDefault="00584DFA" w:rsidP="008803A3">
      <w:pPr>
        <w:numPr>
          <w:ilvl w:val="4"/>
          <w:numId w:val="4"/>
        </w:numPr>
        <w:pBdr>
          <w:top w:val="nil"/>
          <w:left w:val="nil"/>
          <w:bottom w:val="nil"/>
          <w:right w:val="nil"/>
          <w:between w:val="nil"/>
        </w:pBdr>
        <w:spacing w:before="240" w:after="240" w:line="247" w:lineRule="auto"/>
        <w:ind w:left="360"/>
        <w:rPr>
          <w:rFonts w:ascii="Trebuchet MS" w:eastAsia="Trebuchet MS" w:hAnsi="Trebuchet MS" w:cs="Trebuchet MS"/>
          <w:color w:val="000000"/>
        </w:rPr>
      </w:pPr>
      <w:r w:rsidRPr="00631DEA">
        <w:rPr>
          <w:rFonts w:ascii="Trebuchet MS" w:eastAsia="Trebuchet MS" w:hAnsi="Trebuchet MS" w:cs="Trebuchet MS"/>
          <w:iCs/>
          <w:color w:val="000000"/>
        </w:rPr>
        <w:t>Sod.</w:t>
      </w:r>
      <w:r>
        <w:rPr>
          <w:rFonts w:ascii="Trebuchet MS" w:eastAsia="Trebuchet MS" w:hAnsi="Trebuchet MS" w:cs="Trebuchet MS"/>
          <w:i/>
          <w:color w:val="000000"/>
        </w:rPr>
        <w:t xml:space="preserve"> </w:t>
      </w:r>
      <w:r>
        <w:rPr>
          <w:rFonts w:ascii="Trebuchet MS" w:eastAsia="Trebuchet MS" w:hAnsi="Trebuchet MS" w:cs="Trebuchet MS"/>
          <w:color w:val="000000"/>
        </w:rPr>
        <w:t xml:space="preserve">Furnish strongly rooted </w:t>
      </w:r>
      <w:r>
        <w:rPr>
          <w:rFonts w:ascii="Trebuchet MS" w:eastAsia="Trebuchet MS" w:hAnsi="Trebuchet MS" w:cs="Trebuchet MS"/>
        </w:rPr>
        <w:t>sod, not less than 1 year old, harvested from the sod grower within 24 hours of delivery.</w:t>
      </w:r>
      <w:r>
        <w:rPr>
          <w:rFonts w:ascii="Trebuchet MS" w:eastAsia="Trebuchet MS" w:hAnsi="Trebuchet MS" w:cs="Trebuchet MS"/>
          <w:color w:val="000000"/>
        </w:rPr>
        <w:t xml:space="preserve"> Grass species shall be </w:t>
      </w:r>
      <w:r>
        <w:rPr>
          <w:rFonts w:ascii="Trebuchet MS" w:eastAsia="Trebuchet MS" w:hAnsi="Trebuchet MS" w:cs="Trebuchet MS"/>
        </w:rPr>
        <w:t xml:space="preserve">as specified in the contract. </w:t>
      </w:r>
      <w:r>
        <w:rPr>
          <w:rFonts w:ascii="Trebuchet MS" w:eastAsia="Trebuchet MS" w:hAnsi="Trebuchet MS" w:cs="Trebuchet MS"/>
          <w:color w:val="000000"/>
        </w:rPr>
        <w:t>Grass shall be free of noxious and invasive weeds</w:t>
      </w:r>
      <w:r w:rsidR="0015658E">
        <w:rPr>
          <w:rFonts w:ascii="Trebuchet MS" w:eastAsia="Trebuchet MS" w:hAnsi="Trebuchet MS" w:cs="Trebuchet MS"/>
          <w:color w:val="000000"/>
        </w:rPr>
        <w:t>,</w:t>
      </w:r>
      <w:r w:rsidR="00E731F3">
        <w:rPr>
          <w:rFonts w:ascii="Trebuchet MS" w:eastAsia="Trebuchet MS" w:hAnsi="Trebuchet MS" w:cs="Trebuchet MS"/>
          <w:color w:val="000000"/>
        </w:rPr>
        <w:t xml:space="preserve"> </w:t>
      </w:r>
      <w:r>
        <w:rPr>
          <w:rFonts w:ascii="Trebuchet MS" w:eastAsia="Trebuchet MS" w:hAnsi="Trebuchet MS" w:cs="Trebuchet MS"/>
          <w:color w:val="000000"/>
        </w:rPr>
        <w:t>undesirable perennial</w:t>
      </w:r>
      <w:r w:rsidR="0015658E">
        <w:rPr>
          <w:rFonts w:ascii="Trebuchet MS" w:eastAsia="Trebuchet MS" w:hAnsi="Trebuchet MS" w:cs="Trebuchet MS"/>
          <w:color w:val="000000"/>
        </w:rPr>
        <w:t>s,</w:t>
      </w:r>
      <w:r>
        <w:rPr>
          <w:rFonts w:ascii="Trebuchet MS" w:eastAsia="Trebuchet MS" w:hAnsi="Trebuchet MS" w:cs="Trebuchet MS"/>
          <w:color w:val="000000"/>
        </w:rPr>
        <w:t xml:space="preserve"> and annual grasses.</w:t>
      </w:r>
    </w:p>
    <w:p w14:paraId="0000001D" w14:textId="6B3AD277" w:rsidR="00757636" w:rsidRDefault="00584DFA" w:rsidP="008803A3">
      <w:pPr>
        <w:pBdr>
          <w:top w:val="nil"/>
          <w:left w:val="nil"/>
          <w:bottom w:val="nil"/>
          <w:right w:val="nil"/>
          <w:between w:val="nil"/>
        </w:pBdr>
        <w:spacing w:after="200" w:line="246" w:lineRule="auto"/>
        <w:ind w:left="720" w:hanging="360"/>
        <w:rPr>
          <w:rFonts w:ascii="Trebuchet MS" w:eastAsia="Trebuchet MS" w:hAnsi="Trebuchet MS" w:cs="Trebuchet MS"/>
          <w:color w:val="000000"/>
        </w:rPr>
      </w:pPr>
      <w:r>
        <w:rPr>
          <w:rFonts w:ascii="Trebuchet MS" w:eastAsia="Trebuchet MS" w:hAnsi="Trebuchet MS" w:cs="Trebuchet MS"/>
          <w:color w:val="000000"/>
        </w:rPr>
        <w:lastRenderedPageBreak/>
        <w:t xml:space="preserve">(1) Sod </w:t>
      </w:r>
      <w:r w:rsidR="00D33458">
        <w:rPr>
          <w:rFonts w:ascii="Trebuchet MS" w:eastAsia="Trebuchet MS" w:hAnsi="Trebuchet MS" w:cs="Trebuchet MS"/>
          <w:color w:val="000000"/>
        </w:rPr>
        <w:t>must be</w:t>
      </w:r>
      <w:r>
        <w:rPr>
          <w:rFonts w:ascii="Trebuchet MS" w:eastAsia="Trebuchet MS" w:hAnsi="Trebuchet MS" w:cs="Trebuchet MS"/>
          <w:color w:val="000000"/>
        </w:rPr>
        <w:t xml:space="preserve"> machine cut to a soil thickness of </w:t>
      </w:r>
      <w:r>
        <w:rPr>
          <w:rFonts w:ascii="Trebuchet MS" w:eastAsia="Trebuchet MS" w:hAnsi="Trebuchet MS" w:cs="Trebuchet MS"/>
        </w:rPr>
        <w:t>3/4</w:t>
      </w:r>
      <w:r>
        <w:rPr>
          <w:rFonts w:ascii="Trebuchet MS" w:eastAsia="Trebuchet MS" w:hAnsi="Trebuchet MS" w:cs="Trebuchet MS"/>
          <w:color w:val="000000"/>
        </w:rPr>
        <w:t xml:space="preserve"> inch, not including top growth. Sod strips </w:t>
      </w:r>
      <w:r w:rsidR="00D33458">
        <w:rPr>
          <w:rFonts w:ascii="Trebuchet MS" w:eastAsia="Trebuchet MS" w:hAnsi="Trebuchet MS" w:cs="Trebuchet MS"/>
          <w:color w:val="000000"/>
        </w:rPr>
        <w:t xml:space="preserve">must </w:t>
      </w:r>
      <w:r>
        <w:rPr>
          <w:rFonts w:ascii="Trebuchet MS" w:eastAsia="Trebuchet MS" w:hAnsi="Trebuchet MS" w:cs="Trebuchet MS"/>
          <w:color w:val="000000"/>
        </w:rPr>
        <w:t xml:space="preserve">be uniform with minimum dimensions of 18 inches wide and 41 inches long, with a maximum variance of 5 percent. Broken strips or uneven ends will not be </w:t>
      </w:r>
      <w:r w:rsidR="00D33458">
        <w:rPr>
          <w:rFonts w:ascii="Trebuchet MS" w:eastAsia="Trebuchet MS" w:hAnsi="Trebuchet MS" w:cs="Trebuchet MS"/>
          <w:color w:val="000000"/>
        </w:rPr>
        <w:t>accepted</w:t>
      </w:r>
      <w:r>
        <w:rPr>
          <w:rFonts w:ascii="Trebuchet MS" w:eastAsia="Trebuchet MS" w:hAnsi="Trebuchet MS" w:cs="Trebuchet MS"/>
          <w:color w:val="000000"/>
        </w:rPr>
        <w:t>. Sod strips incapable of supporting their own weight when suspended vertically from the upper</w:t>
      </w:r>
      <w:r>
        <w:rPr>
          <w:rFonts w:ascii="Trebuchet MS" w:eastAsia="Trebuchet MS" w:hAnsi="Trebuchet MS" w:cs="Trebuchet MS"/>
        </w:rPr>
        <w:t xml:space="preserve"> </w:t>
      </w:r>
      <w:r>
        <w:rPr>
          <w:rFonts w:ascii="Trebuchet MS" w:eastAsia="Trebuchet MS" w:hAnsi="Trebuchet MS" w:cs="Trebuchet MS"/>
          <w:color w:val="000000"/>
        </w:rPr>
        <w:t xml:space="preserve">10 percent of the strip will be rejected.  </w:t>
      </w:r>
    </w:p>
    <w:p w14:paraId="0000001E" w14:textId="77777777" w:rsidR="00757636" w:rsidRDefault="00584DFA" w:rsidP="008803A3">
      <w:pPr>
        <w:pBdr>
          <w:top w:val="nil"/>
          <w:left w:val="nil"/>
          <w:bottom w:val="nil"/>
          <w:right w:val="nil"/>
          <w:between w:val="nil"/>
        </w:pBdr>
        <w:spacing w:after="200" w:line="246" w:lineRule="auto"/>
        <w:ind w:left="720" w:hanging="360"/>
        <w:rPr>
          <w:rFonts w:ascii="Trebuchet MS" w:eastAsia="Trebuchet MS" w:hAnsi="Trebuchet MS" w:cs="Trebuchet MS"/>
          <w:color w:val="000000"/>
        </w:rPr>
      </w:pPr>
      <w:r>
        <w:rPr>
          <w:rFonts w:ascii="Trebuchet MS" w:eastAsia="Trebuchet MS" w:hAnsi="Trebuchet MS" w:cs="Trebuchet MS"/>
          <w:color w:val="000000"/>
        </w:rPr>
        <w:t xml:space="preserve">(2) </w:t>
      </w:r>
      <w:r>
        <w:rPr>
          <w:rFonts w:ascii="Trebuchet MS" w:eastAsia="Trebuchet MS" w:hAnsi="Trebuchet MS" w:cs="Trebuchet MS"/>
        </w:rPr>
        <w:t>Where repairs to adjacent turfgrass are necessary</w:t>
      </w:r>
      <w:r>
        <w:rPr>
          <w:rFonts w:ascii="Trebuchet MS" w:eastAsia="Trebuchet MS" w:hAnsi="Trebuchet MS" w:cs="Trebuchet MS"/>
          <w:color w:val="000000"/>
        </w:rPr>
        <w:t>, the Con</w:t>
      </w:r>
      <w:r>
        <w:rPr>
          <w:rFonts w:ascii="Trebuchet MS" w:eastAsia="Trebuchet MS" w:hAnsi="Trebuchet MS" w:cs="Trebuchet MS"/>
        </w:rPr>
        <w:t>tractor</w:t>
      </w:r>
      <w:r>
        <w:rPr>
          <w:rFonts w:ascii="Trebuchet MS" w:eastAsia="Trebuchet MS" w:hAnsi="Trebuchet MS" w:cs="Trebuchet MS"/>
          <w:color w:val="000000"/>
        </w:rPr>
        <w:t xml:space="preserve"> shall match existing species. </w:t>
      </w:r>
    </w:p>
    <w:p w14:paraId="3103ABB8" w14:textId="1FF6ABBD" w:rsidR="000E13C9" w:rsidRDefault="000E13C9" w:rsidP="008803A3">
      <w:pPr>
        <w:pBdr>
          <w:top w:val="nil"/>
          <w:left w:val="nil"/>
          <w:bottom w:val="nil"/>
          <w:right w:val="nil"/>
          <w:between w:val="nil"/>
        </w:pBdr>
        <w:spacing w:after="200" w:line="246" w:lineRule="auto"/>
        <w:ind w:left="720" w:hanging="360"/>
        <w:rPr>
          <w:rFonts w:ascii="Trebuchet MS" w:eastAsia="Trebuchet MS" w:hAnsi="Trebuchet MS" w:cs="Trebuchet MS"/>
          <w:color w:val="000000"/>
        </w:rPr>
      </w:pPr>
      <w:r>
        <w:rPr>
          <w:rFonts w:ascii="Trebuchet MS" w:eastAsia="Trebuchet MS" w:hAnsi="Trebuchet MS" w:cs="Trebuchet MS"/>
          <w:color w:val="000000"/>
        </w:rPr>
        <w:t xml:space="preserve">(3) </w:t>
      </w:r>
      <w:r w:rsidR="00D33458">
        <w:rPr>
          <w:rFonts w:ascii="Trebuchet MS" w:eastAsia="Trebuchet MS" w:hAnsi="Trebuchet MS" w:cs="Trebuchet MS"/>
          <w:color w:val="000000"/>
        </w:rPr>
        <w:t xml:space="preserve">Sod containing </w:t>
      </w:r>
      <w:r>
        <w:rPr>
          <w:rFonts w:ascii="Trebuchet MS" w:eastAsia="Trebuchet MS" w:hAnsi="Trebuchet MS" w:cs="Trebuchet MS"/>
          <w:color w:val="000000"/>
        </w:rPr>
        <w:t>netting or binders</w:t>
      </w:r>
      <w:r w:rsidR="00D33458">
        <w:rPr>
          <w:rFonts w:ascii="Trebuchet MS" w:eastAsia="Trebuchet MS" w:hAnsi="Trebuchet MS" w:cs="Trebuchet MS"/>
          <w:color w:val="000000"/>
        </w:rPr>
        <w:t xml:space="preserve"> will be rejected</w:t>
      </w:r>
      <w:r>
        <w:rPr>
          <w:rFonts w:ascii="Trebuchet MS" w:eastAsia="Trebuchet MS" w:hAnsi="Trebuchet MS" w:cs="Trebuchet MS"/>
          <w:color w:val="000000"/>
        </w:rPr>
        <w:t>.</w:t>
      </w:r>
    </w:p>
    <w:p w14:paraId="0000001F" w14:textId="7F212336" w:rsidR="00757636" w:rsidRPr="00A662B6" w:rsidRDefault="00584DFA" w:rsidP="008803A3">
      <w:pPr>
        <w:numPr>
          <w:ilvl w:val="4"/>
          <w:numId w:val="4"/>
        </w:numPr>
        <w:pBdr>
          <w:top w:val="nil"/>
          <w:left w:val="nil"/>
          <w:bottom w:val="nil"/>
          <w:right w:val="nil"/>
          <w:between w:val="nil"/>
        </w:pBdr>
        <w:spacing w:after="200" w:line="246" w:lineRule="auto"/>
        <w:ind w:left="360"/>
        <w:rPr>
          <w:rFonts w:ascii="Trebuchet MS" w:eastAsia="Trebuchet MS" w:hAnsi="Trebuchet MS" w:cs="Trebuchet MS"/>
          <w:iCs/>
          <w:color w:val="000000"/>
        </w:rPr>
      </w:pPr>
      <w:r w:rsidRPr="00590188">
        <w:rPr>
          <w:rFonts w:ascii="Trebuchet MS" w:eastAsia="Trebuchet MS" w:hAnsi="Trebuchet MS" w:cs="Trebuchet MS"/>
          <w:iCs/>
          <w:color w:val="000000"/>
        </w:rPr>
        <w:t xml:space="preserve">Organic Fertilizer. </w:t>
      </w:r>
      <w:r w:rsidRPr="00A662B6">
        <w:rPr>
          <w:rFonts w:ascii="Trebuchet MS" w:eastAsia="Trebuchet MS" w:hAnsi="Trebuchet MS" w:cs="Trebuchet MS"/>
          <w:iCs/>
          <w:color w:val="000000"/>
        </w:rPr>
        <w:t xml:space="preserve">Furnish </w:t>
      </w:r>
      <w:r w:rsidR="00A662B6" w:rsidRPr="00A662B6">
        <w:rPr>
          <w:rFonts w:ascii="Trebuchet MS" w:eastAsia="Trebuchet MS" w:hAnsi="Trebuchet MS" w:cs="Trebuchet MS"/>
          <w:iCs/>
          <w:color w:val="000000"/>
        </w:rPr>
        <w:t>organic</w:t>
      </w:r>
      <w:r w:rsidRPr="00A662B6">
        <w:rPr>
          <w:rFonts w:ascii="Trebuchet MS" w:eastAsia="Trebuchet MS" w:hAnsi="Trebuchet MS" w:cs="Trebuchet MS"/>
          <w:iCs/>
          <w:color w:val="000000"/>
        </w:rPr>
        <w:t xml:space="preserve"> fertilizer with 50 percent slow-release nitrogen. Fertilizer shall be in sealed containers </w:t>
      </w:r>
      <w:r w:rsidR="0015658E" w:rsidRPr="00A662B6">
        <w:rPr>
          <w:rFonts w:ascii="Trebuchet MS" w:eastAsia="Trebuchet MS" w:hAnsi="Trebuchet MS" w:cs="Trebuchet MS"/>
          <w:iCs/>
          <w:color w:val="000000"/>
        </w:rPr>
        <w:t>in the form of</w:t>
      </w:r>
      <w:r w:rsidRPr="00A662B6">
        <w:rPr>
          <w:rFonts w:ascii="Trebuchet MS" w:eastAsia="Trebuchet MS" w:hAnsi="Trebuchet MS" w:cs="Trebuchet MS"/>
          <w:iCs/>
          <w:color w:val="000000"/>
        </w:rPr>
        <w:t xml:space="preserve"> dry free flowing granular pellet</w:t>
      </w:r>
      <w:r w:rsidR="0015658E" w:rsidRPr="00A662B6">
        <w:rPr>
          <w:rFonts w:ascii="Trebuchet MS" w:eastAsia="Trebuchet MS" w:hAnsi="Trebuchet MS" w:cs="Trebuchet MS"/>
          <w:iCs/>
          <w:color w:val="000000"/>
        </w:rPr>
        <w:t>s</w:t>
      </w:r>
      <w:r w:rsidRPr="00A662B6">
        <w:rPr>
          <w:rFonts w:ascii="Trebuchet MS" w:eastAsia="Trebuchet MS" w:hAnsi="Trebuchet MS" w:cs="Trebuchet MS"/>
          <w:iCs/>
          <w:color w:val="000000"/>
        </w:rPr>
        <w:t xml:space="preserve"> suitable for application by a fertilizer spreader.</w:t>
      </w:r>
    </w:p>
    <w:p w14:paraId="00000020" w14:textId="16D14C27" w:rsidR="00757636" w:rsidRDefault="00584DFA" w:rsidP="00F73102">
      <w:pPr>
        <w:numPr>
          <w:ilvl w:val="4"/>
          <w:numId w:val="4"/>
        </w:numPr>
        <w:pBdr>
          <w:top w:val="nil"/>
          <w:left w:val="nil"/>
          <w:bottom w:val="nil"/>
          <w:right w:val="nil"/>
          <w:between w:val="nil"/>
        </w:pBdr>
        <w:spacing w:after="200" w:line="246" w:lineRule="auto"/>
        <w:ind w:left="360"/>
        <w:rPr>
          <w:rFonts w:ascii="Trebuchet MS" w:eastAsia="Trebuchet MS" w:hAnsi="Trebuchet MS" w:cs="Trebuchet MS"/>
          <w:color w:val="000000"/>
        </w:rPr>
      </w:pPr>
      <w:r w:rsidRPr="00590188">
        <w:rPr>
          <w:rFonts w:ascii="Trebuchet MS" w:eastAsia="Trebuchet MS" w:hAnsi="Trebuchet MS" w:cs="Trebuchet MS"/>
          <w:iCs/>
          <w:color w:val="000000"/>
        </w:rPr>
        <w:t>Equipment</w:t>
      </w:r>
      <w:r w:rsidRPr="00A662B6">
        <w:rPr>
          <w:rFonts w:ascii="Trebuchet MS" w:eastAsia="Trebuchet MS" w:hAnsi="Trebuchet MS" w:cs="Trebuchet MS"/>
          <w:iCs/>
          <w:color w:val="000000"/>
        </w:rPr>
        <w:t>.</w:t>
      </w:r>
      <w:r>
        <w:rPr>
          <w:rFonts w:ascii="Trebuchet MS" w:eastAsia="Trebuchet MS" w:hAnsi="Trebuchet MS" w:cs="Trebuchet MS"/>
          <w:color w:val="000000"/>
        </w:rPr>
        <w:t xml:space="preserve"> </w:t>
      </w:r>
      <w:r w:rsidR="0015658E">
        <w:rPr>
          <w:rFonts w:ascii="Trebuchet MS" w:eastAsia="Trebuchet MS" w:hAnsi="Trebuchet MS" w:cs="Trebuchet MS"/>
          <w:color w:val="000000"/>
        </w:rPr>
        <w:t xml:space="preserve">All furnished </w:t>
      </w:r>
      <w:r>
        <w:rPr>
          <w:rFonts w:ascii="Trebuchet MS" w:eastAsia="Trebuchet MS" w:hAnsi="Trebuchet MS" w:cs="Trebuchet MS"/>
          <w:color w:val="000000"/>
        </w:rPr>
        <w:t xml:space="preserve">equipment </w:t>
      </w:r>
      <w:r w:rsidR="0015658E">
        <w:rPr>
          <w:rFonts w:ascii="Trebuchet MS" w:eastAsia="Trebuchet MS" w:hAnsi="Trebuchet MS" w:cs="Trebuchet MS"/>
          <w:color w:val="000000"/>
        </w:rPr>
        <w:t xml:space="preserve">shall </w:t>
      </w:r>
      <w:r w:rsidR="00832EF6">
        <w:rPr>
          <w:rFonts w:ascii="Trebuchet MS" w:eastAsia="Trebuchet MS" w:hAnsi="Trebuchet MS" w:cs="Trebuchet MS"/>
          <w:color w:val="000000"/>
        </w:rPr>
        <w:t>be clean</w:t>
      </w:r>
      <w:r w:rsidR="00D33458">
        <w:rPr>
          <w:rFonts w:ascii="Trebuchet MS" w:eastAsia="Trebuchet MS" w:hAnsi="Trebuchet MS" w:cs="Trebuchet MS"/>
          <w:color w:val="000000"/>
        </w:rPr>
        <w:t xml:space="preserve"> and </w:t>
      </w:r>
      <w:r>
        <w:rPr>
          <w:rFonts w:ascii="Trebuchet MS" w:eastAsia="Trebuchet MS" w:hAnsi="Trebuchet MS" w:cs="Trebuchet MS"/>
          <w:color w:val="000000"/>
        </w:rPr>
        <w:t>free of noxious and invasive plant material, seeds</w:t>
      </w:r>
      <w:r w:rsidR="0015658E">
        <w:rPr>
          <w:rFonts w:ascii="Trebuchet MS" w:eastAsia="Trebuchet MS" w:hAnsi="Trebuchet MS" w:cs="Trebuchet MS"/>
          <w:color w:val="000000"/>
        </w:rPr>
        <w:t>,</w:t>
      </w:r>
      <w:r>
        <w:rPr>
          <w:rFonts w:ascii="Trebuchet MS" w:eastAsia="Trebuchet MS" w:hAnsi="Trebuchet MS" w:cs="Trebuchet MS"/>
          <w:color w:val="000000"/>
        </w:rPr>
        <w:t xml:space="preserve"> and contaminated soil.</w:t>
      </w:r>
    </w:p>
    <w:p w14:paraId="00000021" w14:textId="77777777" w:rsidR="00757636" w:rsidRDefault="00584DFA" w:rsidP="00F73102">
      <w:pPr>
        <w:pStyle w:val="Heading2"/>
      </w:pPr>
      <w:r>
        <w:t>Construction Requirements</w:t>
      </w:r>
    </w:p>
    <w:p w14:paraId="00000022" w14:textId="77777777" w:rsidR="00757636" w:rsidRDefault="00584DFA">
      <w:pPr>
        <w:numPr>
          <w:ilvl w:val="0"/>
          <w:numId w:val="1"/>
        </w:numPr>
        <w:pBdr>
          <w:top w:val="nil"/>
          <w:left w:val="nil"/>
          <w:bottom w:val="nil"/>
          <w:right w:val="nil"/>
          <w:between w:val="nil"/>
        </w:pBdr>
        <w:spacing w:before="80" w:after="240" w:line="246" w:lineRule="auto"/>
        <w:rPr>
          <w:color w:val="000000"/>
        </w:rPr>
      </w:pPr>
      <w:bookmarkStart w:id="6" w:name="_heading=h.1fob9te" w:colFirst="0" w:colLast="0"/>
      <w:bookmarkEnd w:id="6"/>
      <w:r>
        <w:rPr>
          <w:rFonts w:ascii="Trebuchet MS" w:eastAsia="Trebuchet MS" w:hAnsi="Trebuchet MS" w:cs="Trebuchet MS"/>
          <w:b/>
          <w:color w:val="000000"/>
        </w:rPr>
        <w:t xml:space="preserve"> Submittals.</w:t>
      </w:r>
      <w:r>
        <w:rPr>
          <w:rFonts w:ascii="Trebuchet MS" w:eastAsia="Trebuchet MS" w:hAnsi="Trebuchet MS" w:cs="Trebuchet MS"/>
          <w:color w:val="000000"/>
        </w:rPr>
        <w:t xml:space="preserve"> </w:t>
      </w:r>
    </w:p>
    <w:p w14:paraId="00000023" w14:textId="6C0F3D29" w:rsidR="00757636" w:rsidRDefault="00584DFA" w:rsidP="001467FD">
      <w:pPr>
        <w:spacing w:after="240"/>
        <w:rPr>
          <w:rFonts w:ascii="Trebuchet MS" w:eastAsia="Trebuchet MS" w:hAnsi="Trebuchet MS" w:cs="Trebuchet MS"/>
        </w:rPr>
      </w:pPr>
      <w:r>
        <w:rPr>
          <w:rFonts w:ascii="Trebuchet MS" w:eastAsia="Trebuchet MS" w:hAnsi="Trebuchet MS" w:cs="Trebuchet MS"/>
        </w:rPr>
        <w:t xml:space="preserve">Reference: American Sod Producers Association Guideline Specifications to </w:t>
      </w:r>
      <w:r w:rsidR="00BD4D66">
        <w:rPr>
          <w:rFonts w:ascii="Trebuchet MS" w:eastAsia="Trebuchet MS" w:hAnsi="Trebuchet MS" w:cs="Trebuchet MS"/>
        </w:rPr>
        <w:t xml:space="preserve">Turfgrass </w:t>
      </w:r>
      <w:r>
        <w:rPr>
          <w:rFonts w:ascii="Trebuchet MS" w:eastAsia="Trebuchet MS" w:hAnsi="Trebuchet MS" w:cs="Trebuchet MS"/>
        </w:rPr>
        <w:t>Sodding.</w:t>
      </w:r>
    </w:p>
    <w:p w14:paraId="00000025" w14:textId="77777777" w:rsidR="00757636" w:rsidRDefault="00584DFA" w:rsidP="001467FD">
      <w:pPr>
        <w:spacing w:after="240"/>
        <w:rPr>
          <w:rFonts w:ascii="Trebuchet MS" w:eastAsia="Trebuchet MS" w:hAnsi="Trebuchet MS" w:cs="Trebuchet MS"/>
        </w:rPr>
      </w:pPr>
      <w:r w:rsidRPr="003F0FFB">
        <w:rPr>
          <w:rFonts w:ascii="Trebuchet MS" w:eastAsia="Trebuchet MS" w:hAnsi="Trebuchet MS" w:cs="Trebuchet MS"/>
          <w:iCs/>
        </w:rPr>
        <w:t>Sod</w:t>
      </w:r>
      <w:r>
        <w:rPr>
          <w:rFonts w:ascii="Trebuchet MS" w:eastAsia="Trebuchet MS" w:hAnsi="Trebuchet MS" w:cs="Trebuchet MS"/>
          <w:i/>
        </w:rPr>
        <w:t>.</w:t>
      </w:r>
      <w:r>
        <w:rPr>
          <w:rFonts w:ascii="Trebuchet MS" w:eastAsia="Trebuchet MS" w:hAnsi="Trebuchet MS" w:cs="Trebuchet MS"/>
        </w:rPr>
        <w:t xml:space="preserve"> </w:t>
      </w:r>
    </w:p>
    <w:p w14:paraId="00000027" w14:textId="77777777" w:rsidR="00757636" w:rsidRPr="0080421A" w:rsidRDefault="00584DFA" w:rsidP="00F73102">
      <w:pPr>
        <w:spacing w:after="200"/>
        <w:ind w:left="360" w:hanging="360"/>
        <w:rPr>
          <w:rFonts w:ascii="Trebuchet MS" w:eastAsia="Trebuchet MS" w:hAnsi="Trebuchet MS" w:cs="Trebuchet MS"/>
          <w:iCs/>
        </w:rPr>
      </w:pPr>
      <w:r w:rsidRPr="0080421A">
        <w:rPr>
          <w:rFonts w:ascii="Trebuchet MS" w:eastAsia="Trebuchet MS" w:hAnsi="Trebuchet MS" w:cs="Trebuchet MS"/>
          <w:iCs/>
        </w:rPr>
        <w:t>(a)</w:t>
      </w:r>
      <w:r w:rsidRPr="0080421A">
        <w:rPr>
          <w:rFonts w:ascii="Trebuchet MS" w:eastAsia="Trebuchet MS" w:hAnsi="Trebuchet MS" w:cs="Trebuchet MS"/>
          <w:iCs/>
        </w:rPr>
        <w:tab/>
        <w:t>Submit an invoice for each sod load delivered with the following information:</w:t>
      </w:r>
    </w:p>
    <w:p w14:paraId="00000028" w14:textId="77777777" w:rsidR="00757636" w:rsidRPr="0080421A" w:rsidRDefault="00584DFA" w:rsidP="00F73102">
      <w:pPr>
        <w:widowControl/>
        <w:numPr>
          <w:ilvl w:val="0"/>
          <w:numId w:val="10"/>
        </w:numPr>
        <w:rPr>
          <w:rFonts w:ascii="Trebuchet MS" w:eastAsia="Trebuchet MS" w:hAnsi="Trebuchet MS" w:cs="Trebuchet MS"/>
          <w:iCs/>
        </w:rPr>
      </w:pPr>
      <w:r w:rsidRPr="0080421A">
        <w:rPr>
          <w:rFonts w:ascii="Trebuchet MS" w:eastAsia="Trebuchet MS" w:hAnsi="Trebuchet MS" w:cs="Trebuchet MS"/>
          <w:iCs/>
        </w:rPr>
        <w:t xml:space="preserve">Supplier’s name and address </w:t>
      </w:r>
    </w:p>
    <w:p w14:paraId="00000029" w14:textId="77777777" w:rsidR="00757636" w:rsidRPr="0080421A" w:rsidRDefault="00584DFA" w:rsidP="00F73102">
      <w:pPr>
        <w:widowControl/>
        <w:numPr>
          <w:ilvl w:val="0"/>
          <w:numId w:val="10"/>
        </w:numPr>
        <w:spacing w:after="200"/>
        <w:rPr>
          <w:rFonts w:ascii="Trebuchet MS" w:eastAsia="Trebuchet MS" w:hAnsi="Trebuchet MS" w:cs="Trebuchet MS"/>
          <w:iCs/>
        </w:rPr>
      </w:pPr>
      <w:r w:rsidRPr="0080421A">
        <w:rPr>
          <w:rFonts w:ascii="Trebuchet MS" w:eastAsia="Trebuchet MS" w:hAnsi="Trebuchet MS" w:cs="Trebuchet MS"/>
          <w:iCs/>
        </w:rPr>
        <w:t>List of species and varieties</w:t>
      </w:r>
    </w:p>
    <w:p w14:paraId="0000002A" w14:textId="77777777" w:rsidR="00757636" w:rsidRPr="0080421A" w:rsidRDefault="00584DFA" w:rsidP="00F73102">
      <w:pPr>
        <w:widowControl/>
        <w:spacing w:after="200"/>
        <w:ind w:left="360" w:hanging="360"/>
        <w:rPr>
          <w:rFonts w:ascii="Trebuchet MS" w:eastAsia="Trebuchet MS" w:hAnsi="Trebuchet MS" w:cs="Trebuchet MS"/>
          <w:iCs/>
        </w:rPr>
      </w:pPr>
      <w:r w:rsidRPr="0080421A">
        <w:rPr>
          <w:rFonts w:ascii="Trebuchet MS" w:eastAsia="Trebuchet MS" w:hAnsi="Trebuchet MS" w:cs="Trebuchet MS"/>
          <w:iCs/>
        </w:rPr>
        <w:t>(b)</w:t>
      </w:r>
      <w:r w:rsidRPr="0080421A">
        <w:rPr>
          <w:rFonts w:ascii="Trebuchet MS" w:eastAsia="Trebuchet MS" w:hAnsi="Trebuchet MS" w:cs="Trebuchet MS"/>
          <w:iCs/>
        </w:rPr>
        <w:tab/>
        <w:t>Pesticides. Per Section 217.</w:t>
      </w:r>
    </w:p>
    <w:p w14:paraId="0000002B" w14:textId="77777777" w:rsidR="00757636" w:rsidRPr="0080421A" w:rsidRDefault="00584DFA" w:rsidP="00F73102">
      <w:pPr>
        <w:widowControl/>
        <w:spacing w:after="200"/>
        <w:ind w:left="360" w:hanging="360"/>
        <w:rPr>
          <w:rFonts w:ascii="Trebuchet MS" w:eastAsia="Trebuchet MS" w:hAnsi="Trebuchet MS" w:cs="Trebuchet MS"/>
          <w:iCs/>
        </w:rPr>
      </w:pPr>
      <w:r w:rsidRPr="0080421A">
        <w:rPr>
          <w:rFonts w:ascii="Trebuchet MS" w:eastAsia="Trebuchet MS" w:hAnsi="Trebuchet MS" w:cs="Trebuchet MS"/>
          <w:iCs/>
        </w:rPr>
        <w:t>(c)</w:t>
      </w:r>
      <w:r w:rsidRPr="0080421A">
        <w:rPr>
          <w:rFonts w:ascii="Trebuchet MS" w:eastAsia="Trebuchet MS" w:hAnsi="Trebuchet MS" w:cs="Trebuchet MS"/>
          <w:iCs/>
        </w:rPr>
        <w:tab/>
        <w:t>Organic Fertilizer. Per Section 217.</w:t>
      </w:r>
    </w:p>
    <w:p w14:paraId="0000002C" w14:textId="38710097" w:rsidR="00757636" w:rsidRPr="0080421A" w:rsidRDefault="00584DFA" w:rsidP="00F73102">
      <w:pPr>
        <w:widowControl/>
        <w:spacing w:after="200"/>
        <w:ind w:left="360" w:hanging="360"/>
        <w:rPr>
          <w:rFonts w:ascii="Trebuchet MS" w:eastAsia="Trebuchet MS" w:hAnsi="Trebuchet MS" w:cs="Trebuchet MS"/>
          <w:iCs/>
          <w:color w:val="000000"/>
        </w:rPr>
      </w:pPr>
      <w:r w:rsidRPr="0080421A">
        <w:rPr>
          <w:rFonts w:ascii="Trebuchet MS" w:eastAsia="Trebuchet MS" w:hAnsi="Trebuchet MS" w:cs="Trebuchet MS"/>
          <w:iCs/>
        </w:rPr>
        <w:t xml:space="preserve">(d) </w:t>
      </w:r>
      <w:r w:rsidRPr="0080421A">
        <w:rPr>
          <w:rFonts w:ascii="Trebuchet MS" w:eastAsia="Trebuchet MS" w:hAnsi="Trebuchet MS" w:cs="Trebuchet MS"/>
          <w:iCs/>
          <w:color w:val="000000"/>
        </w:rPr>
        <w:t>Compost. Per Section 212</w:t>
      </w:r>
      <w:r w:rsidRPr="0080421A">
        <w:rPr>
          <w:rFonts w:ascii="Trebuchet MS" w:eastAsia="Trebuchet MS" w:hAnsi="Trebuchet MS" w:cs="Trebuchet MS"/>
          <w:iCs/>
        </w:rPr>
        <w:t>.</w:t>
      </w:r>
    </w:p>
    <w:p w14:paraId="0000002D" w14:textId="77A67E6E" w:rsidR="00757636" w:rsidRPr="0080421A" w:rsidRDefault="00584DFA" w:rsidP="00F73102">
      <w:pPr>
        <w:tabs>
          <w:tab w:val="left" w:pos="540"/>
        </w:tabs>
        <w:spacing w:after="200"/>
        <w:ind w:left="360" w:hanging="360"/>
        <w:rPr>
          <w:rFonts w:ascii="Trebuchet MS" w:eastAsia="Trebuchet MS" w:hAnsi="Trebuchet MS" w:cs="Trebuchet MS"/>
          <w:iCs/>
        </w:rPr>
      </w:pPr>
      <w:r w:rsidRPr="0080421A">
        <w:rPr>
          <w:rFonts w:ascii="Trebuchet MS" w:eastAsia="Trebuchet MS" w:hAnsi="Trebuchet MS" w:cs="Trebuchet MS"/>
          <w:iCs/>
        </w:rPr>
        <w:t>(e)</w:t>
      </w:r>
      <w:r w:rsidRPr="0080421A">
        <w:rPr>
          <w:rFonts w:ascii="Trebuchet MS" w:eastAsia="Trebuchet MS" w:hAnsi="Trebuchet MS" w:cs="Trebuchet MS"/>
          <w:iCs/>
        </w:rPr>
        <w:tab/>
        <w:t>Qualification data:</w:t>
      </w:r>
    </w:p>
    <w:p w14:paraId="0000002E" w14:textId="77777777" w:rsidR="00757636" w:rsidRDefault="00584DFA" w:rsidP="00F73102">
      <w:pPr>
        <w:numPr>
          <w:ilvl w:val="0"/>
          <w:numId w:val="8"/>
        </w:numPr>
        <w:pBdr>
          <w:top w:val="nil"/>
          <w:left w:val="nil"/>
          <w:bottom w:val="nil"/>
          <w:right w:val="nil"/>
          <w:between w:val="nil"/>
        </w:pBdr>
        <w:rPr>
          <w:rFonts w:ascii="Trebuchet MS" w:eastAsia="Trebuchet MS" w:hAnsi="Trebuchet MS" w:cs="Trebuchet MS"/>
          <w:color w:val="000000"/>
        </w:rPr>
      </w:pPr>
      <w:r w:rsidRPr="0080421A">
        <w:rPr>
          <w:rFonts w:ascii="Trebuchet MS" w:eastAsia="Trebuchet MS" w:hAnsi="Trebuchet MS" w:cs="Trebuchet MS"/>
          <w:iCs/>
          <w:color w:val="000000"/>
        </w:rPr>
        <w:t xml:space="preserve">Sod Producer. </w:t>
      </w:r>
      <w:r w:rsidRPr="0080421A">
        <w:rPr>
          <w:rFonts w:ascii="Trebuchet MS" w:eastAsia="Trebuchet MS" w:hAnsi="Trebuchet MS" w:cs="Trebuchet MS"/>
          <w:iCs/>
        </w:rPr>
        <w:t>Nursery</w:t>
      </w:r>
      <w:r w:rsidRPr="0080421A">
        <w:rPr>
          <w:rFonts w:ascii="Trebuchet MS" w:eastAsia="Trebuchet MS" w:hAnsi="Trebuchet MS" w:cs="Trebuchet MS"/>
          <w:iCs/>
          <w:color w:val="000000"/>
        </w:rPr>
        <w:t xml:space="preserve"> specializing in sod production and harvesting. </w:t>
      </w:r>
      <w:r w:rsidRPr="0080421A">
        <w:rPr>
          <w:rFonts w:ascii="Trebuchet MS" w:eastAsia="Trebuchet MS" w:hAnsi="Trebuchet MS" w:cs="Trebuchet MS"/>
          <w:iCs/>
        </w:rPr>
        <w:t>Registered</w:t>
      </w:r>
      <w:r>
        <w:rPr>
          <w:rFonts w:ascii="Trebuchet MS" w:eastAsia="Trebuchet MS" w:hAnsi="Trebuchet MS" w:cs="Trebuchet MS"/>
        </w:rPr>
        <w:t xml:space="preserve"> with</w:t>
      </w:r>
      <w:r>
        <w:rPr>
          <w:rFonts w:ascii="Trebuchet MS" w:eastAsia="Trebuchet MS" w:hAnsi="Trebuchet MS" w:cs="Trebuchet MS"/>
          <w:color w:val="000000"/>
        </w:rPr>
        <w:t xml:space="preserve"> the State of Colorado Department of Agriculture.</w:t>
      </w:r>
    </w:p>
    <w:p w14:paraId="0000002F" w14:textId="77777777" w:rsidR="00757636" w:rsidRDefault="00584DFA" w:rsidP="00F73102">
      <w:pPr>
        <w:numPr>
          <w:ilvl w:val="0"/>
          <w:numId w:val="8"/>
        </w:numPr>
        <w:pBdr>
          <w:top w:val="nil"/>
          <w:left w:val="nil"/>
          <w:bottom w:val="nil"/>
          <w:right w:val="nil"/>
          <w:between w:val="nil"/>
        </w:pBdr>
        <w:spacing w:after="200"/>
        <w:rPr>
          <w:rFonts w:ascii="Trebuchet MS" w:eastAsia="Trebuchet MS" w:hAnsi="Trebuchet MS" w:cs="Trebuchet MS"/>
          <w:color w:val="000000"/>
        </w:rPr>
      </w:pPr>
      <w:r>
        <w:rPr>
          <w:rFonts w:ascii="Trebuchet MS" w:eastAsia="Trebuchet MS" w:hAnsi="Trebuchet MS" w:cs="Trebuchet MS"/>
          <w:color w:val="000000"/>
        </w:rPr>
        <w:t xml:space="preserve">Pesticide Applicator. </w:t>
      </w:r>
      <w:r>
        <w:rPr>
          <w:rFonts w:ascii="Trebuchet MS" w:eastAsia="Trebuchet MS" w:hAnsi="Trebuchet MS" w:cs="Trebuchet MS"/>
        </w:rPr>
        <w:t xml:space="preserve">Pesticide </w:t>
      </w:r>
      <w:r>
        <w:rPr>
          <w:rFonts w:ascii="Trebuchet MS" w:eastAsia="Trebuchet MS" w:hAnsi="Trebuchet MS" w:cs="Trebuchet MS"/>
          <w:color w:val="000000"/>
        </w:rPr>
        <w:t xml:space="preserve">Applicator </w:t>
      </w:r>
      <w:r>
        <w:rPr>
          <w:rFonts w:ascii="Trebuchet MS" w:eastAsia="Trebuchet MS" w:hAnsi="Trebuchet MS" w:cs="Trebuchet MS"/>
        </w:rPr>
        <w:t>s</w:t>
      </w:r>
      <w:r>
        <w:rPr>
          <w:rFonts w:ascii="Trebuchet MS" w:eastAsia="Trebuchet MS" w:hAnsi="Trebuchet MS" w:cs="Trebuchet MS"/>
          <w:color w:val="000000"/>
        </w:rPr>
        <w:t>hall be a Colorado State Licensed Commercial Applicator.</w:t>
      </w:r>
    </w:p>
    <w:p w14:paraId="00000030" w14:textId="60DC8559" w:rsidR="00757636" w:rsidRDefault="00584DFA" w:rsidP="00393279">
      <w:pPr>
        <w:tabs>
          <w:tab w:val="left" w:pos="540"/>
        </w:tabs>
        <w:spacing w:after="200"/>
        <w:ind w:left="360" w:hanging="360"/>
        <w:rPr>
          <w:rFonts w:ascii="Trebuchet MS" w:eastAsia="Trebuchet MS" w:hAnsi="Trebuchet MS" w:cs="Trebuchet MS"/>
        </w:rPr>
      </w:pPr>
      <w:r w:rsidRPr="0080421A">
        <w:rPr>
          <w:rFonts w:ascii="Trebuchet MS" w:eastAsia="Trebuchet MS" w:hAnsi="Trebuchet MS" w:cs="Trebuchet MS"/>
          <w:iCs/>
        </w:rPr>
        <w:t>(f)</w:t>
      </w:r>
      <w:r w:rsidRPr="0080421A">
        <w:rPr>
          <w:rFonts w:ascii="Trebuchet MS" w:eastAsia="Trebuchet MS" w:hAnsi="Trebuchet MS" w:cs="Trebuchet MS"/>
          <w:iCs/>
        </w:rPr>
        <w:tab/>
        <w:t>Planting</w:t>
      </w:r>
      <w:r>
        <w:rPr>
          <w:rFonts w:ascii="Trebuchet MS" w:eastAsia="Trebuchet MS" w:hAnsi="Trebuchet MS" w:cs="Trebuchet MS"/>
          <w:i/>
        </w:rPr>
        <w:t xml:space="preserve"> </w:t>
      </w:r>
      <w:r w:rsidRPr="003F0FFB">
        <w:rPr>
          <w:rFonts w:ascii="Trebuchet MS" w:eastAsia="Trebuchet MS" w:hAnsi="Trebuchet MS" w:cs="Trebuchet MS"/>
          <w:iCs/>
        </w:rPr>
        <w:t>Schedule</w:t>
      </w:r>
      <w:r>
        <w:rPr>
          <w:rFonts w:ascii="Trebuchet MS" w:eastAsia="Trebuchet MS" w:hAnsi="Trebuchet MS" w:cs="Trebuchet MS"/>
          <w:i/>
        </w:rPr>
        <w:t>.</w:t>
      </w:r>
      <w:r>
        <w:rPr>
          <w:rFonts w:ascii="Trebuchet MS" w:eastAsia="Trebuchet MS" w:hAnsi="Trebuchet MS" w:cs="Trebuchet MS"/>
        </w:rPr>
        <w:t xml:space="preserve">  Schedule all work when sod is available and approximately 30 days before irrigation is winterized. </w:t>
      </w:r>
      <w:r w:rsidR="008803A3" w:rsidRPr="00590188">
        <w:rPr>
          <w:rFonts w:ascii="Trebuchet MS" w:eastAsia="Trebuchet MS" w:hAnsi="Trebuchet MS" w:cs="Trebuchet MS"/>
        </w:rPr>
        <w:t>Provide a schedule of</w:t>
      </w:r>
      <w:r w:rsidRPr="00590188">
        <w:rPr>
          <w:rFonts w:ascii="Trebuchet MS" w:eastAsia="Trebuchet MS" w:hAnsi="Trebuchet MS" w:cs="Trebuchet MS"/>
        </w:rPr>
        <w:t xml:space="preserve"> sodding work, including the dates of pesticide treatments, weed management, soil preparation, topsoil </w:t>
      </w:r>
      <w:r w:rsidRPr="00590188">
        <w:rPr>
          <w:rFonts w:ascii="Trebuchet MS" w:eastAsia="Trebuchet MS" w:hAnsi="Trebuchet MS" w:cs="Trebuchet MS"/>
        </w:rPr>
        <w:lastRenderedPageBreak/>
        <w:t xml:space="preserve">and compost placement, and sodding </w:t>
      </w:r>
      <w:r w:rsidR="00F73102" w:rsidRPr="00590188">
        <w:rPr>
          <w:rFonts w:ascii="Trebuchet MS" w:eastAsia="Trebuchet MS" w:hAnsi="Trebuchet MS" w:cs="Trebuchet MS"/>
        </w:rPr>
        <w:t xml:space="preserve">to be included </w:t>
      </w:r>
      <w:r w:rsidRPr="00590188">
        <w:rPr>
          <w:rFonts w:ascii="Trebuchet MS" w:eastAsia="Trebuchet MS" w:hAnsi="Trebuchet MS" w:cs="Trebuchet MS"/>
        </w:rPr>
        <w:t>in the weekly planning schedule per 108.</w:t>
      </w:r>
      <w:r w:rsidR="008803A3" w:rsidRPr="00590188">
        <w:rPr>
          <w:rFonts w:ascii="Trebuchet MS" w:eastAsia="Trebuchet MS" w:hAnsi="Trebuchet MS" w:cs="Trebuchet MS"/>
        </w:rPr>
        <w:t>03</w:t>
      </w:r>
      <w:r w:rsidRPr="00590188">
        <w:rPr>
          <w:rFonts w:ascii="Trebuchet MS" w:eastAsia="Trebuchet MS" w:hAnsi="Trebuchet MS" w:cs="Trebuchet MS"/>
        </w:rPr>
        <w:t>(g).</w:t>
      </w:r>
    </w:p>
    <w:p w14:paraId="00000031" w14:textId="6012F658" w:rsidR="00757636" w:rsidRDefault="00584DFA" w:rsidP="00393279">
      <w:pPr>
        <w:spacing w:after="200"/>
        <w:ind w:left="360" w:hanging="360"/>
        <w:rPr>
          <w:rFonts w:ascii="Trebuchet MS" w:eastAsia="Trebuchet MS" w:hAnsi="Trebuchet MS" w:cs="Trebuchet MS"/>
          <w:color w:val="000000"/>
        </w:rPr>
      </w:pPr>
      <w:r w:rsidRPr="0080421A">
        <w:rPr>
          <w:rFonts w:ascii="Trebuchet MS" w:eastAsia="Trebuchet MS" w:hAnsi="Trebuchet MS" w:cs="Trebuchet MS"/>
          <w:iCs/>
        </w:rPr>
        <w:t>(g)</w:t>
      </w:r>
      <w:r>
        <w:rPr>
          <w:rFonts w:ascii="Trebuchet MS" w:eastAsia="Trebuchet MS" w:hAnsi="Trebuchet MS" w:cs="Trebuchet MS"/>
          <w:i/>
        </w:rPr>
        <w:tab/>
      </w:r>
      <w:r w:rsidRPr="003F0FFB">
        <w:rPr>
          <w:rFonts w:ascii="Trebuchet MS" w:eastAsia="Trebuchet MS" w:hAnsi="Trebuchet MS" w:cs="Trebuchet MS"/>
          <w:iCs/>
        </w:rPr>
        <w:t>Closeout</w:t>
      </w:r>
      <w:r>
        <w:rPr>
          <w:rFonts w:ascii="Trebuchet MS" w:eastAsia="Trebuchet MS" w:hAnsi="Trebuchet MS" w:cs="Trebuchet MS"/>
          <w:i/>
          <w:color w:val="000000"/>
        </w:rPr>
        <w:t xml:space="preserve"> </w:t>
      </w:r>
      <w:r w:rsidRPr="003F0FFB">
        <w:rPr>
          <w:rFonts w:ascii="Trebuchet MS" w:eastAsia="Trebuchet MS" w:hAnsi="Trebuchet MS" w:cs="Trebuchet MS"/>
          <w:iCs/>
          <w:color w:val="000000"/>
        </w:rPr>
        <w:t>Submittal</w:t>
      </w:r>
      <w:r>
        <w:rPr>
          <w:rFonts w:ascii="Trebuchet MS" w:eastAsia="Trebuchet MS" w:hAnsi="Trebuchet MS" w:cs="Trebuchet MS"/>
          <w:i/>
        </w:rPr>
        <w:t>.</w:t>
      </w:r>
      <w:r>
        <w:rPr>
          <w:rFonts w:ascii="Trebuchet MS" w:eastAsia="Trebuchet MS" w:hAnsi="Trebuchet MS" w:cs="Trebuchet MS"/>
        </w:rPr>
        <w:t xml:space="preserve"> Contractor shall provide a Detailed Landscape Maintenance Plan </w:t>
      </w:r>
      <w:r w:rsidR="00A662B6">
        <w:rPr>
          <w:rFonts w:ascii="Trebuchet MS" w:eastAsia="Trebuchet MS" w:hAnsi="Trebuchet MS" w:cs="Trebuchet MS"/>
          <w:color w:val="000000"/>
        </w:rPr>
        <w:t>for Contractor implementation</w:t>
      </w:r>
      <w:r>
        <w:rPr>
          <w:rFonts w:ascii="Trebuchet MS" w:eastAsia="Trebuchet MS" w:hAnsi="Trebuchet MS" w:cs="Trebuchet MS"/>
          <w:color w:val="000000"/>
        </w:rPr>
        <w:t xml:space="preserve"> during </w:t>
      </w:r>
      <w:r w:rsidR="00D33458">
        <w:rPr>
          <w:rFonts w:ascii="Trebuchet MS" w:eastAsia="Trebuchet MS" w:hAnsi="Trebuchet MS" w:cs="Trebuchet MS"/>
          <w:color w:val="000000"/>
        </w:rPr>
        <w:t xml:space="preserve">the sod </w:t>
      </w:r>
      <w:r>
        <w:rPr>
          <w:rFonts w:ascii="Trebuchet MS" w:eastAsia="Trebuchet MS" w:hAnsi="Trebuchet MS" w:cs="Trebuchet MS"/>
          <w:color w:val="000000"/>
        </w:rPr>
        <w:t>establishment</w:t>
      </w:r>
      <w:r w:rsidR="00F37F0F">
        <w:rPr>
          <w:rFonts w:ascii="Trebuchet MS" w:eastAsia="Trebuchet MS" w:hAnsi="Trebuchet MS" w:cs="Trebuchet MS"/>
          <w:color w:val="000000"/>
        </w:rPr>
        <w:t xml:space="preserve"> </w:t>
      </w:r>
      <w:r w:rsidR="00D33458">
        <w:rPr>
          <w:rFonts w:ascii="Trebuchet MS" w:eastAsia="Trebuchet MS" w:hAnsi="Trebuchet MS" w:cs="Trebuchet MS"/>
          <w:color w:val="000000"/>
        </w:rPr>
        <w:t xml:space="preserve">period and </w:t>
      </w:r>
      <w:r w:rsidR="00F37F0F">
        <w:rPr>
          <w:rFonts w:ascii="Trebuchet MS" w:eastAsia="Trebuchet MS" w:hAnsi="Trebuchet MS" w:cs="Trebuchet MS"/>
          <w:color w:val="000000"/>
        </w:rPr>
        <w:t>prior to Partial Acceptance</w:t>
      </w:r>
      <w:r>
        <w:rPr>
          <w:rFonts w:ascii="Trebuchet MS" w:eastAsia="Trebuchet MS" w:hAnsi="Trebuchet MS" w:cs="Trebuchet MS"/>
          <w:color w:val="000000"/>
        </w:rPr>
        <w:t xml:space="preserve">. </w:t>
      </w:r>
      <w:r w:rsidR="00F73102">
        <w:rPr>
          <w:rFonts w:ascii="Trebuchet MS" w:eastAsia="Trebuchet MS" w:hAnsi="Trebuchet MS" w:cs="Trebuchet MS"/>
          <w:color w:val="000000"/>
        </w:rPr>
        <w:t xml:space="preserve">The Plan </w:t>
      </w:r>
      <w:r w:rsidR="008803A3">
        <w:rPr>
          <w:rFonts w:ascii="Trebuchet MS" w:eastAsia="Trebuchet MS" w:hAnsi="Trebuchet MS" w:cs="Trebuchet MS"/>
          <w:color w:val="000000"/>
        </w:rPr>
        <w:t>shall i</w:t>
      </w:r>
      <w:r>
        <w:rPr>
          <w:rFonts w:ascii="Trebuchet MS" w:eastAsia="Trebuchet MS" w:hAnsi="Trebuchet MS" w:cs="Trebuchet MS"/>
          <w:color w:val="000000"/>
        </w:rPr>
        <w:t>nclude directions for irrigation, aeration, mowing, fertilizing, and pesticide application as required for a full growing season and dormancy period.</w:t>
      </w:r>
    </w:p>
    <w:p w14:paraId="00000033" w14:textId="77777777" w:rsidR="00757636" w:rsidRDefault="00584DFA">
      <w:pPr>
        <w:widowControl/>
        <w:numPr>
          <w:ilvl w:val="0"/>
          <w:numId w:val="1"/>
        </w:numPr>
        <w:pBdr>
          <w:top w:val="nil"/>
          <w:left w:val="nil"/>
          <w:bottom w:val="nil"/>
          <w:right w:val="nil"/>
          <w:between w:val="nil"/>
        </w:pBdr>
        <w:spacing w:after="200"/>
        <w:rPr>
          <w:color w:val="000000"/>
        </w:rPr>
      </w:pPr>
      <w:r>
        <w:rPr>
          <w:rFonts w:ascii="Trebuchet MS" w:eastAsia="Trebuchet MS" w:hAnsi="Trebuchet MS" w:cs="Trebuchet MS"/>
          <w:b/>
        </w:rPr>
        <w:t xml:space="preserve"> </w:t>
      </w:r>
      <w:r>
        <w:rPr>
          <w:rFonts w:ascii="Trebuchet MS" w:eastAsia="Trebuchet MS" w:hAnsi="Trebuchet MS" w:cs="Trebuchet MS"/>
          <w:b/>
          <w:color w:val="000000"/>
        </w:rPr>
        <w:t>Site Pre-vegetation Conference.</w:t>
      </w:r>
      <w:r>
        <w:rPr>
          <w:rFonts w:ascii="Trebuchet MS" w:eastAsia="Trebuchet MS" w:hAnsi="Trebuchet MS" w:cs="Trebuchet MS"/>
          <w:color w:val="000000"/>
        </w:rPr>
        <w:t xml:space="preserve">  </w:t>
      </w:r>
      <w:r>
        <w:rPr>
          <w:rFonts w:ascii="Trebuchet MS" w:eastAsia="Trebuchet MS" w:hAnsi="Trebuchet MS" w:cs="Trebuchet MS"/>
        </w:rPr>
        <w:t xml:space="preserve">Per Section 207. </w:t>
      </w:r>
    </w:p>
    <w:p w14:paraId="00000034" w14:textId="77777777" w:rsidR="00757636" w:rsidRDefault="00584DFA">
      <w:pPr>
        <w:numPr>
          <w:ilvl w:val="0"/>
          <w:numId w:val="1"/>
        </w:numPr>
        <w:pBdr>
          <w:top w:val="nil"/>
          <w:left w:val="nil"/>
          <w:bottom w:val="nil"/>
          <w:right w:val="nil"/>
          <w:between w:val="nil"/>
        </w:pBdr>
        <w:spacing w:before="80" w:after="200" w:line="246" w:lineRule="auto"/>
        <w:rPr>
          <w:color w:val="000000"/>
        </w:rPr>
      </w:pPr>
      <w:bookmarkStart w:id="7" w:name="_heading=h.3znysh7" w:colFirst="0" w:colLast="0"/>
      <w:bookmarkEnd w:id="7"/>
      <w:r>
        <w:rPr>
          <w:rFonts w:ascii="Trebuchet MS" w:eastAsia="Trebuchet MS" w:hAnsi="Trebuchet MS" w:cs="Trebuchet MS"/>
          <w:b/>
        </w:rPr>
        <w:t xml:space="preserve"> </w:t>
      </w:r>
      <w:r>
        <w:rPr>
          <w:rFonts w:ascii="Trebuchet MS" w:eastAsia="Trebuchet MS" w:hAnsi="Trebuchet MS" w:cs="Trebuchet MS"/>
          <w:b/>
          <w:color w:val="000000"/>
        </w:rPr>
        <w:t xml:space="preserve">Delivery, Storage, and Handling </w:t>
      </w:r>
    </w:p>
    <w:p w14:paraId="00000035" w14:textId="523FF6D9" w:rsidR="00757636" w:rsidRDefault="00584DFA" w:rsidP="008803A3">
      <w:pPr>
        <w:numPr>
          <w:ilvl w:val="0"/>
          <w:numId w:val="2"/>
        </w:numPr>
        <w:pBdr>
          <w:top w:val="nil"/>
          <w:left w:val="nil"/>
          <w:bottom w:val="nil"/>
          <w:right w:val="nil"/>
          <w:between w:val="nil"/>
        </w:pBdr>
        <w:spacing w:after="200" w:line="246" w:lineRule="auto"/>
        <w:ind w:left="360"/>
        <w:rPr>
          <w:rFonts w:ascii="Trebuchet MS" w:eastAsia="Trebuchet MS" w:hAnsi="Trebuchet MS" w:cs="Trebuchet MS"/>
          <w:color w:val="000000"/>
        </w:rPr>
      </w:pPr>
      <w:r w:rsidRPr="003F0FFB">
        <w:rPr>
          <w:rFonts w:ascii="Trebuchet MS" w:eastAsia="Trebuchet MS" w:hAnsi="Trebuchet MS" w:cs="Trebuchet MS"/>
        </w:rPr>
        <w:t>Sod</w:t>
      </w:r>
      <w:r w:rsidRPr="00F73102">
        <w:rPr>
          <w:rFonts w:ascii="Trebuchet MS" w:eastAsia="Trebuchet MS" w:hAnsi="Trebuchet MS" w:cs="Trebuchet MS"/>
          <w:i/>
          <w:iCs/>
        </w:rPr>
        <w:t>.</w:t>
      </w:r>
      <w:r>
        <w:rPr>
          <w:rFonts w:ascii="Trebuchet MS" w:eastAsia="Trebuchet MS" w:hAnsi="Trebuchet MS" w:cs="Trebuchet MS"/>
        </w:rPr>
        <w:t xml:space="preserve"> </w:t>
      </w:r>
      <w:r w:rsidR="00BD4D66">
        <w:rPr>
          <w:rFonts w:ascii="Trebuchet MS" w:eastAsia="Trebuchet MS" w:hAnsi="Trebuchet MS" w:cs="Trebuchet MS"/>
        </w:rPr>
        <w:t xml:space="preserve">Schedule the </w:t>
      </w:r>
      <w:r>
        <w:rPr>
          <w:rFonts w:ascii="Trebuchet MS" w:eastAsia="Trebuchet MS" w:hAnsi="Trebuchet MS" w:cs="Trebuchet MS"/>
        </w:rPr>
        <w:t>delivery</w:t>
      </w:r>
      <w:r w:rsidR="00BD4D66">
        <w:rPr>
          <w:rFonts w:ascii="Trebuchet MS" w:eastAsia="Trebuchet MS" w:hAnsi="Trebuchet MS" w:cs="Trebuchet MS"/>
        </w:rPr>
        <w:t xml:space="preserve"> </w:t>
      </w:r>
      <w:r w:rsidR="00D33458">
        <w:rPr>
          <w:rFonts w:ascii="Trebuchet MS" w:eastAsia="Trebuchet MS" w:hAnsi="Trebuchet MS" w:cs="Trebuchet MS"/>
        </w:rPr>
        <w:t>to ensure</w:t>
      </w:r>
      <w:r>
        <w:rPr>
          <w:rFonts w:ascii="Trebuchet MS" w:eastAsia="Trebuchet MS" w:hAnsi="Trebuchet MS" w:cs="Trebuchet MS"/>
        </w:rPr>
        <w:t xml:space="preserve"> sod will be placed within 24 hours </w:t>
      </w:r>
      <w:r w:rsidR="00BD4D66">
        <w:rPr>
          <w:rFonts w:ascii="Trebuchet MS" w:eastAsia="Trebuchet MS" w:hAnsi="Trebuchet MS" w:cs="Trebuchet MS"/>
        </w:rPr>
        <w:t xml:space="preserve">of the </w:t>
      </w:r>
      <w:r>
        <w:rPr>
          <w:rFonts w:ascii="Trebuchet MS" w:eastAsia="Trebuchet MS" w:hAnsi="Trebuchet MS" w:cs="Trebuchet MS"/>
        </w:rPr>
        <w:t xml:space="preserve">sod </w:t>
      </w:r>
      <w:r w:rsidR="00BD4D66">
        <w:rPr>
          <w:rFonts w:ascii="Trebuchet MS" w:eastAsia="Trebuchet MS" w:hAnsi="Trebuchet MS" w:cs="Trebuchet MS"/>
        </w:rPr>
        <w:t>being</w:t>
      </w:r>
      <w:r>
        <w:rPr>
          <w:rFonts w:ascii="Trebuchet MS" w:eastAsia="Trebuchet MS" w:hAnsi="Trebuchet MS" w:cs="Trebuchet MS"/>
        </w:rPr>
        <w:t xml:space="preserve"> cut.  </w:t>
      </w:r>
    </w:p>
    <w:p w14:paraId="00000036" w14:textId="750F4558" w:rsidR="00757636" w:rsidRDefault="00584DFA" w:rsidP="008803A3">
      <w:pPr>
        <w:widowControl/>
        <w:numPr>
          <w:ilvl w:val="0"/>
          <w:numId w:val="5"/>
        </w:numPr>
        <w:pBdr>
          <w:top w:val="nil"/>
          <w:left w:val="nil"/>
          <w:bottom w:val="nil"/>
          <w:right w:val="nil"/>
          <w:between w:val="nil"/>
        </w:pBdr>
        <w:spacing w:after="120"/>
        <w:rPr>
          <w:rFonts w:ascii="Trebuchet MS" w:eastAsia="Trebuchet MS" w:hAnsi="Trebuchet MS" w:cs="Trebuchet MS"/>
          <w:color w:val="000000"/>
        </w:rPr>
      </w:pPr>
      <w:r>
        <w:rPr>
          <w:rFonts w:ascii="Trebuchet MS" w:eastAsia="Trebuchet MS" w:hAnsi="Trebuchet MS" w:cs="Trebuchet MS"/>
          <w:color w:val="000000"/>
        </w:rPr>
        <w:t xml:space="preserve">Deliver sod on pallets protected from exposure to sun, wind, and heat </w:t>
      </w:r>
      <w:r w:rsidR="008803A3">
        <w:rPr>
          <w:rFonts w:ascii="Trebuchet MS" w:eastAsia="Trebuchet MS" w:hAnsi="Trebuchet MS" w:cs="Trebuchet MS"/>
          <w:color w:val="000000"/>
        </w:rPr>
        <w:t>per</w:t>
      </w:r>
      <w:r>
        <w:rPr>
          <w:rFonts w:ascii="Trebuchet MS" w:eastAsia="Trebuchet MS" w:hAnsi="Trebuchet MS" w:cs="Trebuchet MS"/>
          <w:color w:val="000000"/>
        </w:rPr>
        <w:t xml:space="preserve"> standard</w:t>
      </w:r>
      <w:r w:rsidR="00F37F0F">
        <w:rPr>
          <w:rFonts w:ascii="Trebuchet MS" w:eastAsia="Trebuchet MS" w:hAnsi="Trebuchet MS" w:cs="Trebuchet MS"/>
          <w:color w:val="000000"/>
        </w:rPr>
        <w:t xml:space="preserve"> sod industry</w:t>
      </w:r>
      <w:r>
        <w:rPr>
          <w:rFonts w:ascii="Trebuchet MS" w:eastAsia="Trebuchet MS" w:hAnsi="Trebuchet MS" w:cs="Trebuchet MS"/>
          <w:color w:val="000000"/>
        </w:rPr>
        <w:t xml:space="preserve"> practices. All dry sod or sod damaged in transit will be rejected. </w:t>
      </w:r>
    </w:p>
    <w:p w14:paraId="00000037" w14:textId="77777777" w:rsidR="00757636" w:rsidRDefault="00584DFA" w:rsidP="008803A3">
      <w:pPr>
        <w:widowControl/>
        <w:numPr>
          <w:ilvl w:val="0"/>
          <w:numId w:val="5"/>
        </w:numPr>
        <w:pBdr>
          <w:top w:val="nil"/>
          <w:left w:val="nil"/>
          <w:bottom w:val="nil"/>
          <w:right w:val="nil"/>
          <w:between w:val="nil"/>
        </w:pBdr>
        <w:spacing w:after="120"/>
        <w:rPr>
          <w:rFonts w:ascii="Trebuchet MS" w:eastAsia="Trebuchet MS" w:hAnsi="Trebuchet MS" w:cs="Trebuchet MS"/>
          <w:color w:val="000000"/>
        </w:rPr>
      </w:pPr>
      <w:r>
        <w:rPr>
          <w:rFonts w:ascii="Trebuchet MS" w:eastAsia="Trebuchet MS" w:hAnsi="Trebuchet MS" w:cs="Trebuchet MS"/>
          <w:color w:val="000000"/>
        </w:rPr>
        <w:t xml:space="preserve">Do not drop sod rolls from carts, trucks, or pallets. </w:t>
      </w:r>
    </w:p>
    <w:p w14:paraId="00000038" w14:textId="77777777" w:rsidR="00757636" w:rsidRDefault="00584DFA" w:rsidP="00F73102">
      <w:pPr>
        <w:widowControl/>
        <w:numPr>
          <w:ilvl w:val="0"/>
          <w:numId w:val="5"/>
        </w:numPr>
        <w:spacing w:after="120"/>
        <w:rPr>
          <w:rFonts w:ascii="Trebuchet MS" w:eastAsia="Trebuchet MS" w:hAnsi="Trebuchet MS" w:cs="Trebuchet MS"/>
        </w:rPr>
      </w:pPr>
      <w:r>
        <w:rPr>
          <w:rFonts w:ascii="Trebuchet MS" w:eastAsia="Trebuchet MS" w:hAnsi="Trebuchet MS" w:cs="Trebuchet MS"/>
        </w:rPr>
        <w:t xml:space="preserve">Protect sod from dehydration, contamination, heat, and freezing temperatures </w:t>
      </w:r>
      <w:proofErr w:type="gramStart"/>
      <w:r>
        <w:rPr>
          <w:rFonts w:ascii="Trebuchet MS" w:eastAsia="Trebuchet MS" w:hAnsi="Trebuchet MS" w:cs="Trebuchet MS"/>
        </w:rPr>
        <w:t>at all times</w:t>
      </w:r>
      <w:proofErr w:type="gramEnd"/>
      <w:r>
        <w:rPr>
          <w:rFonts w:ascii="Trebuchet MS" w:eastAsia="Trebuchet MS" w:hAnsi="Trebuchet MS" w:cs="Trebuchet MS"/>
        </w:rPr>
        <w:t xml:space="preserve">. </w:t>
      </w:r>
    </w:p>
    <w:p w14:paraId="00000039" w14:textId="77777777" w:rsidR="00757636" w:rsidRDefault="00584DFA" w:rsidP="00F73102">
      <w:pPr>
        <w:widowControl/>
        <w:numPr>
          <w:ilvl w:val="0"/>
          <w:numId w:val="5"/>
        </w:numPr>
        <w:spacing w:after="120"/>
        <w:rPr>
          <w:rFonts w:ascii="Trebuchet MS" w:eastAsia="Trebuchet MS" w:hAnsi="Trebuchet MS" w:cs="Trebuchet MS"/>
        </w:rPr>
      </w:pPr>
      <w:r>
        <w:rPr>
          <w:rFonts w:ascii="Trebuchet MS" w:eastAsia="Trebuchet MS" w:hAnsi="Trebuchet MS" w:cs="Trebuchet MS"/>
        </w:rPr>
        <w:t>Sod that has been damaged by poor handling or improper storage is subject to rejection by the Engineer. Immediately remove unacceptable material from the job site.</w:t>
      </w:r>
    </w:p>
    <w:p w14:paraId="0000003A" w14:textId="77777777" w:rsidR="00757636" w:rsidRDefault="00584DFA" w:rsidP="008803A3">
      <w:pPr>
        <w:widowControl/>
        <w:numPr>
          <w:ilvl w:val="0"/>
          <w:numId w:val="2"/>
        </w:numPr>
        <w:pBdr>
          <w:top w:val="nil"/>
          <w:left w:val="nil"/>
          <w:bottom w:val="nil"/>
          <w:right w:val="nil"/>
          <w:between w:val="nil"/>
        </w:pBdr>
        <w:ind w:left="360"/>
        <w:rPr>
          <w:rFonts w:ascii="Trebuchet MS" w:eastAsia="Trebuchet MS" w:hAnsi="Trebuchet MS" w:cs="Trebuchet MS"/>
          <w:color w:val="000000"/>
        </w:rPr>
      </w:pPr>
      <w:r>
        <w:rPr>
          <w:rFonts w:ascii="Trebuchet MS" w:eastAsia="Trebuchet MS" w:hAnsi="Trebuchet MS" w:cs="Trebuchet MS"/>
          <w:color w:val="000000"/>
          <w:sz w:val="14"/>
          <w:szCs w:val="14"/>
        </w:rPr>
        <w:t xml:space="preserve">  </w:t>
      </w:r>
      <w:r w:rsidRPr="003F0FFB">
        <w:rPr>
          <w:rFonts w:ascii="Trebuchet MS" w:eastAsia="Trebuchet MS" w:hAnsi="Trebuchet MS" w:cs="Trebuchet MS"/>
          <w:iCs/>
          <w:color w:val="000000"/>
        </w:rPr>
        <w:t>Bulk</w:t>
      </w:r>
      <w:r>
        <w:rPr>
          <w:rFonts w:ascii="Trebuchet MS" w:eastAsia="Trebuchet MS" w:hAnsi="Trebuchet MS" w:cs="Trebuchet MS"/>
          <w:i/>
          <w:color w:val="000000"/>
        </w:rPr>
        <w:t xml:space="preserve"> </w:t>
      </w:r>
      <w:r w:rsidRPr="003F0FFB">
        <w:rPr>
          <w:rFonts w:ascii="Trebuchet MS" w:eastAsia="Trebuchet MS" w:hAnsi="Trebuchet MS" w:cs="Trebuchet MS"/>
          <w:iCs/>
          <w:color w:val="000000"/>
        </w:rPr>
        <w:t>Materials</w:t>
      </w:r>
      <w:r>
        <w:rPr>
          <w:rFonts w:ascii="Trebuchet MS" w:eastAsia="Trebuchet MS" w:hAnsi="Trebuchet MS" w:cs="Trebuchet MS"/>
          <w:color w:val="000000"/>
        </w:rPr>
        <w:t>:</w:t>
      </w:r>
    </w:p>
    <w:p w14:paraId="2A4702D3" w14:textId="2F122BA7" w:rsidR="004D69C6" w:rsidRPr="004D69C6" w:rsidRDefault="004D69C6" w:rsidP="004D69C6">
      <w:pPr>
        <w:widowControl/>
        <w:numPr>
          <w:ilvl w:val="0"/>
          <w:numId w:val="6"/>
        </w:numPr>
        <w:pBdr>
          <w:top w:val="nil"/>
          <w:left w:val="nil"/>
          <w:bottom w:val="nil"/>
          <w:right w:val="nil"/>
          <w:between w:val="nil"/>
        </w:pBdr>
        <w:tabs>
          <w:tab w:val="left" w:pos="450"/>
        </w:tabs>
        <w:spacing w:before="240" w:after="240"/>
        <w:ind w:left="720"/>
        <w:rPr>
          <w:rFonts w:ascii="Trebuchet MS" w:eastAsia="Trebuchet MS" w:hAnsi="Trebuchet MS" w:cs="Trebuchet MS"/>
          <w:color w:val="000000"/>
        </w:rPr>
      </w:pPr>
      <w:r w:rsidRPr="00590188">
        <w:rPr>
          <w:rFonts w:ascii="Trebuchet MS" w:eastAsia="Trebuchet MS" w:hAnsi="Trebuchet MS" w:cs="Trebuchet MS"/>
          <w:color w:val="000000"/>
        </w:rPr>
        <w:t xml:space="preserve">Compost will be inspected upon arrival </w:t>
      </w:r>
      <w:r w:rsidRPr="00590188">
        <w:rPr>
          <w:rFonts w:ascii="Trebuchet MS" w:eastAsia="Trebuchet MS" w:hAnsi="Trebuchet MS" w:cs="Trebuchet MS"/>
        </w:rPr>
        <w:t>at the project</w:t>
      </w:r>
      <w:r w:rsidRPr="00590188">
        <w:rPr>
          <w:rFonts w:ascii="Trebuchet MS" w:eastAsia="Trebuchet MS" w:hAnsi="Trebuchet MS" w:cs="Trebuchet MS"/>
          <w:color w:val="000000"/>
        </w:rPr>
        <w:t xml:space="preserve"> site. The </w:t>
      </w:r>
      <w:r w:rsidRPr="00590188">
        <w:rPr>
          <w:rFonts w:ascii="Trebuchet MS" w:eastAsia="Trebuchet MS" w:hAnsi="Trebuchet MS" w:cs="Trebuchet MS"/>
        </w:rPr>
        <w:t>Engineer</w:t>
      </w:r>
      <w:r w:rsidRPr="00590188">
        <w:rPr>
          <w:rFonts w:ascii="Trebuchet MS" w:eastAsia="Trebuchet MS" w:hAnsi="Trebuchet MS" w:cs="Trebuchet MS"/>
          <w:color w:val="000000"/>
        </w:rPr>
        <w:t xml:space="preserve"> will reject any unacceptable compost that does not meet Section 212.03. Immediately remove unacceptable material </w:t>
      </w:r>
      <w:r w:rsidRPr="00590188">
        <w:rPr>
          <w:rFonts w:ascii="Trebuchet MS" w:eastAsia="Trebuchet MS" w:hAnsi="Trebuchet MS" w:cs="Trebuchet MS"/>
        </w:rPr>
        <w:t>from the job</w:t>
      </w:r>
      <w:r w:rsidRPr="00590188">
        <w:rPr>
          <w:rFonts w:ascii="Trebuchet MS" w:eastAsia="Trebuchet MS" w:hAnsi="Trebuchet MS" w:cs="Trebuchet MS"/>
          <w:color w:val="000000"/>
        </w:rPr>
        <w:t xml:space="preserve"> site.</w:t>
      </w:r>
    </w:p>
    <w:p w14:paraId="0000003B" w14:textId="77777777" w:rsidR="00757636" w:rsidRDefault="00584DFA" w:rsidP="00F73102">
      <w:pPr>
        <w:widowControl/>
        <w:numPr>
          <w:ilvl w:val="0"/>
          <w:numId w:val="6"/>
        </w:numPr>
        <w:pBdr>
          <w:top w:val="nil"/>
          <w:left w:val="nil"/>
          <w:bottom w:val="nil"/>
          <w:right w:val="nil"/>
          <w:between w:val="nil"/>
        </w:pBdr>
        <w:tabs>
          <w:tab w:val="left" w:pos="450"/>
        </w:tabs>
        <w:spacing w:before="240" w:after="240"/>
        <w:ind w:left="720"/>
        <w:rPr>
          <w:rFonts w:ascii="Trebuchet MS" w:eastAsia="Trebuchet MS" w:hAnsi="Trebuchet MS" w:cs="Trebuchet MS"/>
          <w:color w:val="000000"/>
        </w:rPr>
      </w:pPr>
      <w:r>
        <w:rPr>
          <w:rFonts w:ascii="Trebuchet MS" w:eastAsia="Trebuchet MS" w:hAnsi="Trebuchet MS" w:cs="Trebuchet MS"/>
          <w:color w:val="000000"/>
        </w:rPr>
        <w:t xml:space="preserve">Do not dump or store bulk materials on existing turf areas </w:t>
      </w:r>
      <w:r>
        <w:rPr>
          <w:rFonts w:ascii="Trebuchet MS" w:eastAsia="Trebuchet MS" w:hAnsi="Trebuchet MS" w:cs="Trebuchet MS"/>
        </w:rPr>
        <w:t>and</w:t>
      </w:r>
      <w:r>
        <w:rPr>
          <w:rFonts w:ascii="Trebuchet MS" w:eastAsia="Trebuchet MS" w:hAnsi="Trebuchet MS" w:cs="Trebuchet MS"/>
          <w:color w:val="000000"/>
        </w:rPr>
        <w:t xml:space="preserve"> </w:t>
      </w:r>
      <w:proofErr w:type="gramStart"/>
      <w:r>
        <w:rPr>
          <w:rFonts w:ascii="Trebuchet MS" w:eastAsia="Trebuchet MS" w:hAnsi="Trebuchet MS" w:cs="Trebuchet MS"/>
          <w:color w:val="000000"/>
        </w:rPr>
        <w:t>planting</w:t>
      </w:r>
      <w:proofErr w:type="gramEnd"/>
      <w:r>
        <w:rPr>
          <w:rFonts w:ascii="Trebuchet MS" w:eastAsia="Trebuchet MS" w:hAnsi="Trebuchet MS" w:cs="Trebuchet MS"/>
          <w:color w:val="000000"/>
        </w:rPr>
        <w:t xml:space="preserve"> beds.  Do not block pedestrian access.</w:t>
      </w:r>
    </w:p>
    <w:p w14:paraId="29CAAFE4" w14:textId="77777777" w:rsidR="00407403" w:rsidRDefault="00584DFA" w:rsidP="00407403">
      <w:pPr>
        <w:widowControl/>
        <w:numPr>
          <w:ilvl w:val="0"/>
          <w:numId w:val="6"/>
        </w:numPr>
        <w:pBdr>
          <w:top w:val="nil"/>
          <w:left w:val="nil"/>
          <w:bottom w:val="nil"/>
          <w:right w:val="nil"/>
          <w:between w:val="nil"/>
        </w:pBdr>
        <w:tabs>
          <w:tab w:val="left" w:pos="450"/>
        </w:tabs>
        <w:spacing w:before="240" w:after="240"/>
        <w:ind w:left="720"/>
        <w:rPr>
          <w:rFonts w:ascii="Trebuchet MS" w:eastAsia="Trebuchet MS" w:hAnsi="Trebuchet MS" w:cs="Trebuchet MS"/>
          <w:color w:val="000000"/>
        </w:rPr>
      </w:pPr>
      <w:r>
        <w:rPr>
          <w:rFonts w:ascii="Trebuchet MS" w:eastAsia="Trebuchet MS" w:hAnsi="Trebuchet MS" w:cs="Trebuchet MS"/>
          <w:color w:val="000000"/>
        </w:rPr>
        <w:t xml:space="preserve">Provide erosion-control measures to prevent erosion or displacement of bulk materials, discharge of soil-bearing water runoff, and prevent airborne dust </w:t>
      </w:r>
      <w:r>
        <w:rPr>
          <w:rFonts w:ascii="Trebuchet MS" w:eastAsia="Trebuchet MS" w:hAnsi="Trebuchet MS" w:cs="Trebuchet MS"/>
        </w:rPr>
        <w:t xml:space="preserve">from </w:t>
      </w:r>
      <w:r>
        <w:rPr>
          <w:rFonts w:ascii="Trebuchet MS" w:eastAsia="Trebuchet MS" w:hAnsi="Trebuchet MS" w:cs="Trebuchet MS"/>
          <w:color w:val="000000"/>
        </w:rPr>
        <w:t>reaching adjacent properties, water conveyance systems, or walkways.</w:t>
      </w:r>
    </w:p>
    <w:p w14:paraId="5EABB010" w14:textId="3DC35CEA" w:rsidR="00CA4E35" w:rsidRPr="00590188" w:rsidRDefault="00CA4E35" w:rsidP="000E13C9">
      <w:pPr>
        <w:widowControl/>
        <w:pBdr>
          <w:top w:val="nil"/>
          <w:left w:val="nil"/>
          <w:bottom w:val="nil"/>
          <w:right w:val="nil"/>
          <w:between w:val="nil"/>
        </w:pBdr>
        <w:spacing w:before="240" w:after="240"/>
        <w:ind w:left="360" w:hanging="360"/>
        <w:rPr>
          <w:rFonts w:ascii="Trebuchet MS" w:eastAsia="Trebuchet MS" w:hAnsi="Trebuchet MS" w:cs="Trebuchet MS"/>
          <w:color w:val="000000"/>
        </w:rPr>
      </w:pPr>
      <w:r w:rsidRPr="00590188">
        <w:rPr>
          <w:rFonts w:ascii="Trebuchet MS" w:eastAsia="Trebuchet MS" w:hAnsi="Trebuchet MS" w:cs="Trebuchet MS"/>
          <w:i/>
          <w:iCs/>
          <w:color w:val="000000"/>
        </w:rPr>
        <w:t>(</w:t>
      </w:r>
      <w:r w:rsidRPr="003F0FFB">
        <w:rPr>
          <w:rFonts w:ascii="Trebuchet MS" w:eastAsia="Trebuchet MS" w:hAnsi="Trebuchet MS" w:cs="Trebuchet MS"/>
          <w:color w:val="000000"/>
        </w:rPr>
        <w:t>c</w:t>
      </w:r>
      <w:r w:rsidRPr="00590188">
        <w:rPr>
          <w:rFonts w:ascii="Trebuchet MS" w:eastAsia="Trebuchet MS" w:hAnsi="Trebuchet MS" w:cs="Trebuchet MS"/>
          <w:color w:val="000000"/>
        </w:rPr>
        <w:t xml:space="preserve">) </w:t>
      </w:r>
      <w:r w:rsidR="000E13C9" w:rsidRPr="003F0FFB">
        <w:rPr>
          <w:rFonts w:ascii="Trebuchet MS" w:eastAsia="Trebuchet MS" w:hAnsi="Trebuchet MS" w:cs="Trebuchet MS"/>
          <w:color w:val="000000"/>
        </w:rPr>
        <w:t>Organic</w:t>
      </w:r>
      <w:r w:rsidR="000E13C9" w:rsidRPr="00590188">
        <w:rPr>
          <w:rFonts w:ascii="Trebuchet MS" w:eastAsia="Trebuchet MS" w:hAnsi="Trebuchet MS" w:cs="Trebuchet MS"/>
          <w:i/>
          <w:iCs/>
          <w:color w:val="000000"/>
        </w:rPr>
        <w:t xml:space="preserve"> </w:t>
      </w:r>
      <w:r w:rsidR="000E13C9" w:rsidRPr="003F0FFB">
        <w:rPr>
          <w:rFonts w:ascii="Trebuchet MS" w:eastAsia="Trebuchet MS" w:hAnsi="Trebuchet MS" w:cs="Trebuchet MS"/>
          <w:color w:val="000000"/>
        </w:rPr>
        <w:t>Fertilizer</w:t>
      </w:r>
      <w:r w:rsidR="000E13C9" w:rsidRPr="00590188">
        <w:rPr>
          <w:rFonts w:ascii="Trebuchet MS" w:eastAsia="Trebuchet MS" w:hAnsi="Trebuchet MS" w:cs="Trebuchet MS"/>
          <w:i/>
          <w:iCs/>
          <w:color w:val="000000"/>
        </w:rPr>
        <w:t>.</w:t>
      </w:r>
      <w:r w:rsidR="000E13C9" w:rsidRPr="00590188">
        <w:rPr>
          <w:rFonts w:ascii="Trebuchet MS" w:eastAsia="Trebuchet MS" w:hAnsi="Trebuchet MS" w:cs="Trebuchet MS"/>
          <w:color w:val="000000"/>
        </w:rPr>
        <w:t xml:space="preserve">  </w:t>
      </w:r>
      <w:r w:rsidR="000E13C9" w:rsidRPr="000E13C9">
        <w:rPr>
          <w:rFonts w:ascii="Trebuchet MS" w:eastAsia="Trebuchet MS" w:hAnsi="Trebuchet MS" w:cs="Trebuchet MS"/>
          <w:color w:val="000000"/>
        </w:rPr>
        <w:t xml:space="preserve">Deliver to the site in original, unopened containers bearing manufacturer's chemical analysis, name, trade name, trademark, and indication of conformance to state and federal laws.  </w:t>
      </w:r>
    </w:p>
    <w:p w14:paraId="0000003E" w14:textId="77777777" w:rsidR="00757636" w:rsidRDefault="00584DFA">
      <w:pPr>
        <w:numPr>
          <w:ilvl w:val="0"/>
          <w:numId w:val="1"/>
        </w:numPr>
        <w:pBdr>
          <w:top w:val="nil"/>
          <w:left w:val="nil"/>
          <w:bottom w:val="nil"/>
          <w:right w:val="nil"/>
          <w:between w:val="nil"/>
        </w:pBdr>
        <w:spacing w:before="80" w:after="240" w:line="246" w:lineRule="auto"/>
        <w:rPr>
          <w:color w:val="000000"/>
        </w:rPr>
      </w:pPr>
      <w:r>
        <w:rPr>
          <w:rFonts w:ascii="Trebuchet MS" w:eastAsia="Trebuchet MS" w:hAnsi="Trebuchet MS" w:cs="Trebuchet MS"/>
          <w:b/>
          <w:color w:val="000000"/>
        </w:rPr>
        <w:t xml:space="preserve"> Site Preparation, Topsoil </w:t>
      </w:r>
      <w:r>
        <w:rPr>
          <w:rFonts w:ascii="Trebuchet MS" w:eastAsia="Trebuchet MS" w:hAnsi="Trebuchet MS" w:cs="Trebuchet MS"/>
          <w:b/>
        </w:rPr>
        <w:t>A</w:t>
      </w:r>
      <w:r>
        <w:rPr>
          <w:rFonts w:ascii="Trebuchet MS" w:eastAsia="Trebuchet MS" w:hAnsi="Trebuchet MS" w:cs="Trebuchet MS"/>
          <w:b/>
          <w:color w:val="000000"/>
        </w:rPr>
        <w:t xml:space="preserve">mendments, and Sodding </w:t>
      </w:r>
    </w:p>
    <w:p w14:paraId="0000003F" w14:textId="67217038" w:rsidR="00757636" w:rsidRDefault="00584DFA" w:rsidP="001467FD">
      <w:pPr>
        <w:spacing w:after="240"/>
        <w:rPr>
          <w:rFonts w:ascii="Trebuchet MS" w:eastAsia="Trebuchet MS" w:hAnsi="Trebuchet MS" w:cs="Trebuchet MS"/>
        </w:rPr>
      </w:pPr>
      <w:r w:rsidRPr="00590188">
        <w:rPr>
          <w:rFonts w:ascii="Trebuchet MS" w:eastAsia="Trebuchet MS" w:hAnsi="Trebuchet MS" w:cs="Trebuchet MS"/>
          <w:b/>
          <w:bCs/>
          <w:iCs/>
        </w:rPr>
        <w:t>General</w:t>
      </w:r>
      <w:r>
        <w:rPr>
          <w:rFonts w:ascii="Trebuchet MS" w:eastAsia="Trebuchet MS" w:hAnsi="Trebuchet MS" w:cs="Trebuchet MS"/>
          <w:i/>
        </w:rPr>
        <w:t xml:space="preserve">. </w:t>
      </w:r>
      <w:r>
        <w:rPr>
          <w:rFonts w:ascii="Trebuchet MS" w:eastAsia="Trebuchet MS" w:hAnsi="Trebuchet MS" w:cs="Trebuchet MS"/>
        </w:rPr>
        <w:t xml:space="preserve">Soil preparation and sod installation shall be conducted under favorable weather conditions as approved by the Engineer. Soil preparation and sod installation </w:t>
      </w:r>
      <w:r>
        <w:rPr>
          <w:rFonts w:ascii="Trebuchet MS" w:eastAsia="Trebuchet MS" w:hAnsi="Trebuchet MS" w:cs="Trebuchet MS"/>
        </w:rPr>
        <w:lastRenderedPageBreak/>
        <w:t xml:space="preserve">shall not occur when the topsoil is in a frozen, excessively wet, or dry-crusted state as determined by the Engineer. </w:t>
      </w:r>
      <w:r w:rsidRPr="004D69C6">
        <w:rPr>
          <w:rFonts w:ascii="Trebuchet MS" w:eastAsia="Trebuchet MS" w:hAnsi="Trebuchet MS" w:cs="Trebuchet MS"/>
        </w:rPr>
        <w:t xml:space="preserve">Suspend </w:t>
      </w:r>
      <w:proofErr w:type="gramStart"/>
      <w:r w:rsidRPr="004D69C6">
        <w:rPr>
          <w:rFonts w:ascii="Trebuchet MS" w:eastAsia="Trebuchet MS" w:hAnsi="Trebuchet MS" w:cs="Trebuchet MS"/>
        </w:rPr>
        <w:t>topsoil</w:t>
      </w:r>
      <w:proofErr w:type="gramEnd"/>
      <w:r w:rsidRPr="004D69C6">
        <w:rPr>
          <w:rFonts w:ascii="Trebuchet MS" w:eastAsia="Trebuchet MS" w:hAnsi="Trebuchet MS" w:cs="Trebuchet MS"/>
        </w:rPr>
        <w:t xml:space="preserve"> placement, grading, and tilling operations during periods of excessive </w:t>
      </w:r>
      <w:r w:rsidR="00CA4E35" w:rsidRPr="00631DEA">
        <w:rPr>
          <w:rFonts w:ascii="Trebuchet MS" w:eastAsia="Trebuchet MS" w:hAnsi="Trebuchet MS" w:cs="Trebuchet MS"/>
        </w:rPr>
        <w:t xml:space="preserve">wet </w:t>
      </w:r>
      <w:proofErr w:type="gramStart"/>
      <w:r w:rsidR="00CA4E35" w:rsidRPr="00631DEA">
        <w:rPr>
          <w:rFonts w:ascii="Trebuchet MS" w:eastAsia="Trebuchet MS" w:hAnsi="Trebuchet MS" w:cs="Trebuchet MS"/>
        </w:rPr>
        <w:t>soils</w:t>
      </w:r>
      <w:proofErr w:type="gramEnd"/>
      <w:r w:rsidRPr="00631DEA">
        <w:rPr>
          <w:rFonts w:ascii="Trebuchet MS" w:eastAsia="Trebuchet MS" w:hAnsi="Trebuchet MS" w:cs="Trebuchet MS"/>
        </w:rPr>
        <w:t xml:space="preserve"> </w:t>
      </w:r>
      <w:r w:rsidRPr="004D69C6">
        <w:rPr>
          <w:rFonts w:ascii="Trebuchet MS" w:eastAsia="Trebuchet MS" w:hAnsi="Trebuchet MS" w:cs="Trebuchet MS"/>
        </w:rPr>
        <w:t xml:space="preserve">until the soil moisture reaches </w:t>
      </w:r>
      <w:r w:rsidR="00FC4475">
        <w:rPr>
          <w:rFonts w:ascii="Trebuchet MS" w:eastAsia="Trebuchet MS" w:hAnsi="Trebuchet MS" w:cs="Trebuchet MS"/>
        </w:rPr>
        <w:t xml:space="preserve">an </w:t>
      </w:r>
      <w:r w:rsidRPr="004D69C6">
        <w:rPr>
          <w:rFonts w:ascii="Trebuchet MS" w:eastAsia="Trebuchet MS" w:hAnsi="Trebuchet MS" w:cs="Trebuchet MS"/>
        </w:rPr>
        <w:t>acceptable level</w:t>
      </w:r>
      <w:r w:rsidR="00A662B6">
        <w:rPr>
          <w:rFonts w:ascii="Trebuchet MS" w:eastAsia="Trebuchet MS" w:hAnsi="Trebuchet MS" w:cs="Trebuchet MS"/>
        </w:rPr>
        <w:t xml:space="preserve"> to work on</w:t>
      </w:r>
      <w:r w:rsidR="00F37F0F">
        <w:rPr>
          <w:rFonts w:ascii="Trebuchet MS" w:eastAsia="Trebuchet MS" w:hAnsi="Trebuchet MS" w:cs="Trebuchet MS"/>
        </w:rPr>
        <w:t xml:space="preserve">, as determined by </w:t>
      </w:r>
      <w:r w:rsidR="00A662B6">
        <w:rPr>
          <w:rFonts w:ascii="Trebuchet MS" w:eastAsia="Trebuchet MS" w:hAnsi="Trebuchet MS" w:cs="Trebuchet MS"/>
        </w:rPr>
        <w:t xml:space="preserve">Project </w:t>
      </w:r>
      <w:r w:rsidR="00F37F0F">
        <w:rPr>
          <w:rFonts w:ascii="Trebuchet MS" w:eastAsia="Trebuchet MS" w:hAnsi="Trebuchet MS" w:cs="Trebuchet MS"/>
        </w:rPr>
        <w:t>Engineer</w:t>
      </w:r>
      <w:r w:rsidRPr="004D69C6">
        <w:rPr>
          <w:rFonts w:ascii="Trebuchet MS" w:eastAsia="Trebuchet MS" w:hAnsi="Trebuchet MS" w:cs="Trebuchet MS"/>
        </w:rPr>
        <w:t>.</w:t>
      </w:r>
      <w:r>
        <w:rPr>
          <w:rFonts w:ascii="Trebuchet MS" w:eastAsia="Trebuchet MS" w:hAnsi="Trebuchet MS" w:cs="Trebuchet MS"/>
        </w:rPr>
        <w:t xml:space="preserve"> </w:t>
      </w:r>
    </w:p>
    <w:p w14:paraId="00000041" w14:textId="77777777" w:rsidR="00757636" w:rsidRDefault="00584DFA" w:rsidP="001467FD">
      <w:pPr>
        <w:spacing w:after="240"/>
        <w:rPr>
          <w:rFonts w:ascii="Trebuchet MS" w:eastAsia="Trebuchet MS" w:hAnsi="Trebuchet MS" w:cs="Trebuchet MS"/>
        </w:rPr>
      </w:pPr>
      <w:r>
        <w:rPr>
          <w:rFonts w:ascii="Trebuchet MS" w:eastAsia="Trebuchet MS" w:hAnsi="Trebuchet MS" w:cs="Trebuchet MS"/>
        </w:rPr>
        <w:t>The Contractor shall notify the Engineer at least 3 working days prior to the start of sodding activities.</w:t>
      </w:r>
    </w:p>
    <w:p w14:paraId="00000043" w14:textId="044214D8" w:rsidR="00757636" w:rsidRPr="00EE3B8C" w:rsidRDefault="00584DFA" w:rsidP="00131989">
      <w:pPr>
        <w:numPr>
          <w:ilvl w:val="0"/>
          <w:numId w:val="7"/>
        </w:numPr>
        <w:spacing w:after="120"/>
        <w:ind w:left="360"/>
        <w:rPr>
          <w:rFonts w:ascii="Trebuchet MS" w:eastAsia="Trebuchet MS" w:hAnsi="Trebuchet MS" w:cs="Trebuchet MS"/>
        </w:rPr>
      </w:pPr>
      <w:r w:rsidRPr="003F0FFB">
        <w:rPr>
          <w:rFonts w:ascii="Trebuchet MS" w:eastAsia="Trebuchet MS" w:hAnsi="Trebuchet MS" w:cs="Trebuchet MS"/>
          <w:iCs/>
        </w:rPr>
        <w:t>Weed</w:t>
      </w:r>
      <w:r w:rsidRPr="00EE3B8C">
        <w:rPr>
          <w:rFonts w:ascii="Trebuchet MS" w:eastAsia="Trebuchet MS" w:hAnsi="Trebuchet MS" w:cs="Trebuchet MS"/>
          <w:i/>
        </w:rPr>
        <w:t xml:space="preserve"> </w:t>
      </w:r>
      <w:r w:rsidRPr="003F0FFB">
        <w:rPr>
          <w:rFonts w:ascii="Trebuchet MS" w:eastAsia="Trebuchet MS" w:hAnsi="Trebuchet MS" w:cs="Trebuchet MS"/>
          <w:iCs/>
        </w:rPr>
        <w:t>Management</w:t>
      </w:r>
      <w:r w:rsidRPr="00EE3B8C">
        <w:rPr>
          <w:rFonts w:ascii="Trebuchet MS" w:eastAsia="Trebuchet MS" w:hAnsi="Trebuchet MS" w:cs="Trebuchet MS"/>
          <w:i/>
        </w:rPr>
        <w:t>.</w:t>
      </w:r>
      <w:r w:rsidRPr="00EE3B8C">
        <w:rPr>
          <w:rFonts w:ascii="Trebuchet MS" w:eastAsia="Trebuchet MS" w:hAnsi="Trebuchet MS" w:cs="Trebuchet MS"/>
        </w:rPr>
        <w:t xml:space="preserve"> </w:t>
      </w:r>
      <w:r w:rsidR="00EE3B8C" w:rsidRPr="00631DEA">
        <w:rPr>
          <w:rFonts w:ascii="Trebuchet MS" w:eastAsia="Trebuchet MS" w:hAnsi="Trebuchet MS" w:cs="Trebuchet MS"/>
        </w:rPr>
        <w:t>Clear all vegetation from the sodding area before placing topsoil, incorporating compost, and sodding. Mow, bag, and haul off-site all noxious and invasive weeds. Remaining stems and shoots of noxious and invasive weeds shall be chemically treated by a licensed applicator.</w:t>
      </w:r>
    </w:p>
    <w:p w14:paraId="3F2FD2EA" w14:textId="08DB0A49" w:rsidR="003F0FFB" w:rsidRDefault="00584DFA" w:rsidP="003F0FFB">
      <w:pPr>
        <w:numPr>
          <w:ilvl w:val="0"/>
          <w:numId w:val="7"/>
        </w:numPr>
        <w:pBdr>
          <w:top w:val="nil"/>
          <w:left w:val="nil"/>
          <w:bottom w:val="nil"/>
          <w:right w:val="nil"/>
          <w:between w:val="nil"/>
        </w:pBdr>
        <w:spacing w:after="120"/>
        <w:ind w:left="360"/>
        <w:rPr>
          <w:rFonts w:ascii="Trebuchet MS" w:eastAsia="Trebuchet MS" w:hAnsi="Trebuchet MS" w:cs="Trebuchet MS"/>
        </w:rPr>
      </w:pPr>
      <w:r>
        <w:rPr>
          <w:rFonts w:ascii="Trebuchet MS" w:eastAsia="Trebuchet MS" w:hAnsi="Trebuchet MS" w:cs="Trebuchet MS"/>
          <w:i/>
        </w:rPr>
        <w:t xml:space="preserve"> </w:t>
      </w:r>
      <w:r w:rsidRPr="003F0FFB">
        <w:rPr>
          <w:rFonts w:ascii="Trebuchet MS" w:eastAsia="Trebuchet MS" w:hAnsi="Trebuchet MS" w:cs="Trebuchet MS"/>
          <w:iCs/>
        </w:rPr>
        <w:t>Spreading</w:t>
      </w:r>
      <w:r>
        <w:rPr>
          <w:rFonts w:ascii="Trebuchet MS" w:eastAsia="Trebuchet MS" w:hAnsi="Trebuchet MS" w:cs="Trebuchet MS"/>
          <w:i/>
        </w:rPr>
        <w:t>.</w:t>
      </w:r>
      <w:r>
        <w:rPr>
          <w:rFonts w:ascii="Trebuchet MS" w:eastAsia="Trebuchet MS" w:hAnsi="Trebuchet MS" w:cs="Trebuchet MS"/>
        </w:rPr>
        <w:t xml:space="preserve">  Spread topsoil from onsite stockpiles or </w:t>
      </w:r>
      <w:r w:rsidR="008803A3">
        <w:rPr>
          <w:rFonts w:ascii="Trebuchet MS" w:eastAsia="Trebuchet MS" w:hAnsi="Trebuchet MS" w:cs="Trebuchet MS"/>
        </w:rPr>
        <w:t xml:space="preserve">an </w:t>
      </w:r>
      <w:r>
        <w:rPr>
          <w:rFonts w:ascii="Trebuchet MS" w:eastAsia="Trebuchet MS" w:hAnsi="Trebuchet MS" w:cs="Trebuchet MS"/>
        </w:rPr>
        <w:t xml:space="preserve">imported source </w:t>
      </w:r>
      <w:r w:rsidR="00631DEA">
        <w:rPr>
          <w:rFonts w:ascii="Trebuchet MS" w:eastAsia="Trebuchet MS" w:hAnsi="Trebuchet MS" w:cs="Trebuchet MS"/>
        </w:rPr>
        <w:t>over prepared site</w:t>
      </w:r>
      <w:r>
        <w:rPr>
          <w:rFonts w:ascii="Trebuchet MS" w:eastAsia="Trebuchet MS" w:hAnsi="Trebuchet MS" w:cs="Trebuchet MS"/>
        </w:rPr>
        <w:t xml:space="preserve">. Spread topsoil to </w:t>
      </w:r>
      <w:r w:rsidR="008803A3">
        <w:rPr>
          <w:rFonts w:ascii="Trebuchet MS" w:eastAsia="Trebuchet MS" w:hAnsi="Trebuchet MS" w:cs="Trebuchet MS"/>
        </w:rPr>
        <w:t xml:space="preserve">the </w:t>
      </w:r>
      <w:r>
        <w:rPr>
          <w:rFonts w:ascii="Trebuchet MS" w:eastAsia="Trebuchet MS" w:hAnsi="Trebuchet MS" w:cs="Trebuchet MS"/>
        </w:rPr>
        <w:t xml:space="preserve">depth indicated in the plans over all areas to be sodded.  Grade to a smooth surface. </w:t>
      </w:r>
    </w:p>
    <w:p w14:paraId="61A8803C" w14:textId="5BB80F4D" w:rsidR="00A32541" w:rsidRPr="003F0FFB" w:rsidRDefault="00584DFA" w:rsidP="003F0FFB">
      <w:pPr>
        <w:numPr>
          <w:ilvl w:val="0"/>
          <w:numId w:val="7"/>
        </w:numPr>
        <w:pBdr>
          <w:top w:val="nil"/>
          <w:left w:val="nil"/>
          <w:bottom w:val="nil"/>
          <w:right w:val="nil"/>
          <w:between w:val="nil"/>
        </w:pBdr>
        <w:spacing w:after="120"/>
        <w:ind w:left="360"/>
        <w:rPr>
          <w:rFonts w:ascii="Trebuchet MS" w:eastAsia="Trebuchet MS" w:hAnsi="Trebuchet MS" w:cs="Trebuchet MS"/>
        </w:rPr>
      </w:pPr>
      <w:r w:rsidRPr="003F0FFB">
        <w:rPr>
          <w:rFonts w:ascii="Trebuchet MS" w:eastAsia="Trebuchet MS" w:hAnsi="Trebuchet MS" w:cs="Trebuchet MS"/>
          <w:iCs/>
        </w:rPr>
        <w:t>Compost</w:t>
      </w:r>
      <w:r w:rsidRPr="003F0FFB">
        <w:rPr>
          <w:rFonts w:ascii="Trebuchet MS" w:eastAsia="Trebuchet MS" w:hAnsi="Trebuchet MS" w:cs="Trebuchet MS"/>
          <w:i/>
        </w:rPr>
        <w:t>.</w:t>
      </w:r>
      <w:r w:rsidRPr="003F0FFB">
        <w:rPr>
          <w:rFonts w:ascii="Trebuchet MS" w:eastAsia="Trebuchet MS" w:hAnsi="Trebuchet MS" w:cs="Trebuchet MS"/>
        </w:rPr>
        <w:t xml:space="preserve"> </w:t>
      </w:r>
      <w:r w:rsidR="00A32541" w:rsidRPr="003F0FFB">
        <w:rPr>
          <w:rFonts w:ascii="Trebuchet MS" w:eastAsia="Trebuchet MS" w:hAnsi="Trebuchet MS" w:cs="Trebuchet MS"/>
        </w:rPr>
        <w:t xml:space="preserve">Topsoil shall be amended and incorporated no more than 7 calendar days before sod installation. </w:t>
      </w:r>
      <w:r w:rsidR="003F0FFB" w:rsidRPr="003F0FFB">
        <w:rPr>
          <w:rFonts w:ascii="Trebuchet MS" w:eastAsia="Trebuchet MS" w:hAnsi="Trebuchet MS" w:cs="Trebuchet MS"/>
        </w:rPr>
        <w:t xml:space="preserve">The Contractor must receive approval of the compost by the Project Engineer before tilling and laying sod.  </w:t>
      </w:r>
      <w:r w:rsidR="00A32541" w:rsidRPr="003F0FFB">
        <w:rPr>
          <w:rFonts w:ascii="Trebuchet MS" w:eastAsia="Trebuchet MS" w:hAnsi="Trebuchet MS" w:cs="Trebuchet MS"/>
        </w:rPr>
        <w:t>If sod installation does not start within 7 calendar days of soil amendmen</w:t>
      </w:r>
      <w:r w:rsidR="003F0FFB" w:rsidRPr="003F0FFB">
        <w:rPr>
          <w:rFonts w:ascii="Trebuchet MS" w:eastAsia="Trebuchet MS" w:hAnsi="Trebuchet MS" w:cs="Trebuchet MS"/>
        </w:rPr>
        <w:t>t</w:t>
      </w:r>
      <w:r w:rsidR="00A32541" w:rsidRPr="003F0FFB">
        <w:rPr>
          <w:rFonts w:ascii="Trebuchet MS" w:eastAsia="Trebuchet MS" w:hAnsi="Trebuchet MS" w:cs="Trebuchet MS"/>
        </w:rPr>
        <w:t xml:space="preserve">, the Contractor shall be required to add </w:t>
      </w:r>
      <w:r w:rsidR="00590188" w:rsidRPr="003F0FFB">
        <w:rPr>
          <w:rFonts w:ascii="Trebuchet MS" w:eastAsia="Trebuchet MS" w:hAnsi="Trebuchet MS" w:cs="Trebuchet MS"/>
        </w:rPr>
        <w:t>specified</w:t>
      </w:r>
      <w:r w:rsidR="00A32541" w:rsidRPr="003F0FFB">
        <w:rPr>
          <w:rFonts w:ascii="Trebuchet MS" w:eastAsia="Trebuchet MS" w:hAnsi="Trebuchet MS" w:cs="Trebuchet MS"/>
        </w:rPr>
        <w:t xml:space="preserve"> compost and </w:t>
      </w:r>
      <w:proofErr w:type="spellStart"/>
      <w:r w:rsidR="00A32541" w:rsidRPr="003F0FFB">
        <w:rPr>
          <w:rFonts w:ascii="Trebuchet MS" w:eastAsia="Trebuchet MS" w:hAnsi="Trebuchet MS" w:cs="Trebuchet MS"/>
        </w:rPr>
        <w:t>retill</w:t>
      </w:r>
      <w:proofErr w:type="spellEnd"/>
      <w:r w:rsidR="00A32541" w:rsidRPr="003F0FFB">
        <w:rPr>
          <w:rFonts w:ascii="Trebuchet MS" w:eastAsia="Trebuchet MS" w:hAnsi="Trebuchet MS" w:cs="Trebuchet MS"/>
        </w:rPr>
        <w:t xml:space="preserve"> to a 6” depth at no additional cost to the Department.</w:t>
      </w:r>
    </w:p>
    <w:p w14:paraId="00000046" w14:textId="0AF77E8A" w:rsidR="00757636" w:rsidRDefault="00584DFA" w:rsidP="008803A3">
      <w:pPr>
        <w:numPr>
          <w:ilvl w:val="0"/>
          <w:numId w:val="11"/>
        </w:numPr>
        <w:pBdr>
          <w:top w:val="nil"/>
          <w:left w:val="nil"/>
          <w:bottom w:val="nil"/>
          <w:right w:val="nil"/>
          <w:between w:val="nil"/>
        </w:pBdr>
        <w:tabs>
          <w:tab w:val="left" w:pos="540"/>
        </w:tabs>
        <w:spacing w:after="120"/>
        <w:rPr>
          <w:rFonts w:ascii="Trebuchet MS" w:eastAsia="Trebuchet MS" w:hAnsi="Trebuchet MS" w:cs="Trebuchet MS"/>
          <w:color w:val="000000"/>
        </w:rPr>
      </w:pPr>
      <w:r>
        <w:rPr>
          <w:rFonts w:ascii="Trebuchet MS" w:eastAsia="Trebuchet MS" w:hAnsi="Trebuchet MS" w:cs="Trebuchet MS"/>
          <w:color w:val="000000"/>
        </w:rPr>
        <w:t xml:space="preserve">Apply compost uniformly over the topsoil and till to a minimum depth of </w:t>
      </w:r>
      <w:r w:rsidR="00D33458">
        <w:rPr>
          <w:rFonts w:ascii="Trebuchet MS" w:eastAsia="Trebuchet MS" w:hAnsi="Trebuchet MS" w:cs="Trebuchet MS"/>
          <w:color w:val="000000"/>
        </w:rPr>
        <w:t>6-</w:t>
      </w:r>
      <w:r>
        <w:rPr>
          <w:rFonts w:ascii="Trebuchet MS" w:eastAsia="Trebuchet MS" w:hAnsi="Trebuchet MS" w:cs="Trebuchet MS"/>
          <w:color w:val="000000"/>
        </w:rPr>
        <w:t xml:space="preserve">inches until uniformly incorporated into the soil. </w:t>
      </w:r>
    </w:p>
    <w:p w14:paraId="00000047" w14:textId="77777777" w:rsidR="00757636" w:rsidRDefault="00584DFA" w:rsidP="00393279">
      <w:pPr>
        <w:numPr>
          <w:ilvl w:val="0"/>
          <w:numId w:val="11"/>
        </w:numPr>
        <w:tabs>
          <w:tab w:val="left" w:pos="540"/>
        </w:tabs>
        <w:spacing w:after="120"/>
        <w:rPr>
          <w:rFonts w:ascii="Trebuchet MS" w:eastAsia="Trebuchet MS" w:hAnsi="Trebuchet MS" w:cs="Trebuchet MS"/>
        </w:rPr>
      </w:pPr>
      <w:r>
        <w:rPr>
          <w:rFonts w:ascii="Trebuchet MS" w:eastAsia="Trebuchet MS" w:hAnsi="Trebuchet MS" w:cs="Trebuchet MS"/>
        </w:rPr>
        <w:t>Remove all s</w:t>
      </w:r>
      <w:r>
        <w:rPr>
          <w:rFonts w:ascii="Trebuchet MS" w:eastAsia="Trebuchet MS" w:hAnsi="Trebuchet MS" w:cs="Trebuchet MS"/>
          <w:color w:val="000000"/>
        </w:rPr>
        <w:t>ticks, stones, debris, clods, asphalt, concrete, and other material more than</w:t>
      </w:r>
      <w:r>
        <w:rPr>
          <w:rFonts w:ascii="Trebuchet MS" w:eastAsia="Trebuchet MS" w:hAnsi="Trebuchet MS" w:cs="Trebuchet MS"/>
        </w:rPr>
        <w:t xml:space="preserve"> 1</w:t>
      </w:r>
      <w:r>
        <w:rPr>
          <w:rFonts w:ascii="Trebuchet MS" w:eastAsia="Trebuchet MS" w:hAnsi="Trebuchet MS" w:cs="Trebuchet MS"/>
          <w:color w:val="000000"/>
        </w:rPr>
        <w:t xml:space="preserve"> inch in any dimension from the topsoil surface and properly </w:t>
      </w:r>
      <w:r>
        <w:rPr>
          <w:rFonts w:ascii="Trebuchet MS" w:eastAsia="Trebuchet MS" w:hAnsi="Trebuchet MS" w:cs="Trebuchet MS"/>
        </w:rPr>
        <w:t xml:space="preserve">dispose of material off-site. Hand rake to a smooth, even surface.  </w:t>
      </w:r>
    </w:p>
    <w:p w14:paraId="00000048" w14:textId="77777777" w:rsidR="00757636" w:rsidRDefault="00584DFA" w:rsidP="00393279">
      <w:pPr>
        <w:numPr>
          <w:ilvl w:val="0"/>
          <w:numId w:val="11"/>
        </w:numPr>
        <w:tabs>
          <w:tab w:val="left" w:pos="540"/>
        </w:tabs>
        <w:spacing w:after="120"/>
        <w:rPr>
          <w:rFonts w:ascii="Trebuchet MS" w:eastAsia="Trebuchet MS" w:hAnsi="Trebuchet MS" w:cs="Trebuchet MS"/>
        </w:rPr>
      </w:pPr>
      <w:proofErr w:type="gramStart"/>
      <w:r>
        <w:rPr>
          <w:rFonts w:ascii="Trebuchet MS" w:eastAsia="Trebuchet MS" w:hAnsi="Trebuchet MS" w:cs="Trebuchet MS"/>
        </w:rPr>
        <w:t>Maintain positive drainage at all times</w:t>
      </w:r>
      <w:proofErr w:type="gramEnd"/>
      <w:r>
        <w:rPr>
          <w:rFonts w:ascii="Trebuchet MS" w:eastAsia="Trebuchet MS" w:hAnsi="Trebuchet MS" w:cs="Trebuchet MS"/>
        </w:rPr>
        <w:t>.</w:t>
      </w:r>
    </w:p>
    <w:p w14:paraId="00000049" w14:textId="04FBFE63" w:rsidR="00757636" w:rsidRDefault="00584DFA" w:rsidP="00393279">
      <w:pPr>
        <w:numPr>
          <w:ilvl w:val="0"/>
          <w:numId w:val="11"/>
        </w:numPr>
        <w:tabs>
          <w:tab w:val="left" w:pos="540"/>
        </w:tabs>
        <w:spacing w:after="120"/>
        <w:rPr>
          <w:rFonts w:ascii="Trebuchet MS" w:eastAsia="Trebuchet MS" w:hAnsi="Trebuchet MS" w:cs="Trebuchet MS"/>
        </w:rPr>
      </w:pPr>
      <w:r>
        <w:rPr>
          <w:rFonts w:ascii="Trebuchet MS" w:eastAsia="Trebuchet MS" w:hAnsi="Trebuchet MS" w:cs="Trebuchet MS"/>
        </w:rPr>
        <w:t>Ensure the finish</w:t>
      </w:r>
      <w:r w:rsidR="00FC4475">
        <w:rPr>
          <w:rFonts w:ascii="Trebuchet MS" w:eastAsia="Trebuchet MS" w:hAnsi="Trebuchet MS" w:cs="Trebuchet MS"/>
        </w:rPr>
        <w:t>ed</w:t>
      </w:r>
      <w:r>
        <w:rPr>
          <w:rFonts w:ascii="Trebuchet MS" w:eastAsia="Trebuchet MS" w:hAnsi="Trebuchet MS" w:cs="Trebuchet MS"/>
        </w:rPr>
        <w:t xml:space="preserve"> grade is two inches below the edge of the pavement or curb prior to sodding.</w:t>
      </w:r>
    </w:p>
    <w:p w14:paraId="0000004A" w14:textId="63A8E78F" w:rsidR="00757636" w:rsidRDefault="00584DFA" w:rsidP="00393279">
      <w:pPr>
        <w:numPr>
          <w:ilvl w:val="0"/>
          <w:numId w:val="11"/>
        </w:numPr>
        <w:tabs>
          <w:tab w:val="left" w:pos="540"/>
        </w:tabs>
        <w:spacing w:after="120"/>
        <w:rPr>
          <w:rFonts w:ascii="Trebuchet MS" w:eastAsia="Trebuchet MS" w:hAnsi="Trebuchet MS" w:cs="Trebuchet MS"/>
        </w:rPr>
      </w:pPr>
      <w:r>
        <w:rPr>
          <w:rFonts w:ascii="Trebuchet MS" w:eastAsia="Trebuchet MS" w:hAnsi="Trebuchet MS" w:cs="Trebuchet MS"/>
        </w:rPr>
        <w:t>Repair areas eroded or otherwise disturbed after fin</w:t>
      </w:r>
      <w:r w:rsidR="00FC4475">
        <w:rPr>
          <w:rFonts w:ascii="Trebuchet MS" w:eastAsia="Trebuchet MS" w:hAnsi="Trebuchet MS" w:cs="Trebuchet MS"/>
        </w:rPr>
        <w:t>al</w:t>
      </w:r>
      <w:r>
        <w:rPr>
          <w:rFonts w:ascii="Trebuchet MS" w:eastAsia="Trebuchet MS" w:hAnsi="Trebuchet MS" w:cs="Trebuchet MS"/>
        </w:rPr>
        <w:t xml:space="preserve"> grading and prior to sod installation. Correct depressions or any variances from a smooth grade.</w:t>
      </w:r>
    </w:p>
    <w:p w14:paraId="0000004B" w14:textId="316099AE" w:rsidR="00757636" w:rsidRDefault="00584DFA" w:rsidP="008803A3">
      <w:pPr>
        <w:pBdr>
          <w:top w:val="nil"/>
          <w:left w:val="nil"/>
          <w:bottom w:val="nil"/>
          <w:right w:val="nil"/>
          <w:between w:val="nil"/>
        </w:pBdr>
        <w:spacing w:after="120"/>
        <w:ind w:left="360" w:hanging="360"/>
        <w:rPr>
          <w:rFonts w:ascii="Trebuchet MS" w:eastAsia="Trebuchet MS" w:hAnsi="Trebuchet MS" w:cs="Trebuchet MS"/>
          <w:color w:val="000000"/>
        </w:rPr>
      </w:pPr>
      <w:r w:rsidRPr="003F0FFB">
        <w:rPr>
          <w:rFonts w:ascii="Trebuchet MS" w:eastAsia="Trebuchet MS" w:hAnsi="Trebuchet MS" w:cs="Trebuchet MS"/>
          <w:iCs/>
        </w:rPr>
        <w:t>(</w:t>
      </w:r>
      <w:r w:rsidR="00F3228B" w:rsidRPr="003F0FFB">
        <w:rPr>
          <w:rFonts w:ascii="Trebuchet MS" w:eastAsia="Trebuchet MS" w:hAnsi="Trebuchet MS" w:cs="Trebuchet MS"/>
          <w:iCs/>
        </w:rPr>
        <w:t>d</w:t>
      </w:r>
      <w:r w:rsidRPr="003F0FFB">
        <w:rPr>
          <w:rFonts w:ascii="Trebuchet MS" w:eastAsia="Trebuchet MS" w:hAnsi="Trebuchet MS" w:cs="Trebuchet MS"/>
          <w:iCs/>
        </w:rPr>
        <w:t>)</w:t>
      </w:r>
      <w:r>
        <w:rPr>
          <w:rFonts w:ascii="Trebuchet MS" w:eastAsia="Trebuchet MS" w:hAnsi="Trebuchet MS" w:cs="Trebuchet MS"/>
          <w:i/>
        </w:rPr>
        <w:t xml:space="preserve"> </w:t>
      </w:r>
      <w:r w:rsidRPr="003F0FFB">
        <w:rPr>
          <w:rFonts w:ascii="Trebuchet MS" w:eastAsia="Trebuchet MS" w:hAnsi="Trebuchet MS" w:cs="Trebuchet MS"/>
          <w:iCs/>
          <w:color w:val="000000"/>
        </w:rPr>
        <w:t>Sodding</w:t>
      </w:r>
      <w:r>
        <w:rPr>
          <w:rFonts w:ascii="Trebuchet MS" w:eastAsia="Trebuchet MS" w:hAnsi="Trebuchet MS" w:cs="Trebuchet MS"/>
          <w:i/>
          <w:color w:val="000000"/>
        </w:rPr>
        <w:t xml:space="preserve">. </w:t>
      </w:r>
    </w:p>
    <w:p w14:paraId="0000004C" w14:textId="59F20E4D" w:rsidR="00757636" w:rsidRDefault="00D33458" w:rsidP="008803A3">
      <w:pPr>
        <w:pBdr>
          <w:top w:val="nil"/>
          <w:left w:val="nil"/>
          <w:bottom w:val="nil"/>
          <w:right w:val="nil"/>
          <w:between w:val="nil"/>
        </w:pBdr>
        <w:spacing w:after="120"/>
        <w:ind w:left="360"/>
        <w:rPr>
          <w:rFonts w:ascii="Trebuchet MS" w:eastAsia="Trebuchet MS" w:hAnsi="Trebuchet MS" w:cs="Trebuchet MS"/>
        </w:rPr>
      </w:pPr>
      <w:r>
        <w:rPr>
          <w:rFonts w:ascii="Trebuchet MS" w:eastAsia="Trebuchet MS" w:hAnsi="Trebuchet MS" w:cs="Trebuchet MS"/>
        </w:rPr>
        <w:t xml:space="preserve">The Contractor shall not install sod </w:t>
      </w:r>
      <w:r w:rsidR="00584DFA">
        <w:rPr>
          <w:rFonts w:ascii="Trebuchet MS" w:eastAsia="Trebuchet MS" w:hAnsi="Trebuchet MS" w:cs="Trebuchet MS"/>
        </w:rPr>
        <w:t xml:space="preserve">until the irrigation system is functioning as designed.  </w:t>
      </w:r>
    </w:p>
    <w:p w14:paraId="0000004D" w14:textId="77777777" w:rsidR="00757636" w:rsidRDefault="00584DFA" w:rsidP="00407403">
      <w:pPr>
        <w:pBdr>
          <w:top w:val="nil"/>
          <w:left w:val="nil"/>
          <w:bottom w:val="nil"/>
          <w:right w:val="nil"/>
          <w:between w:val="nil"/>
        </w:pBdr>
        <w:spacing w:after="120"/>
        <w:ind w:left="360"/>
        <w:rPr>
          <w:rFonts w:ascii="Trebuchet MS" w:eastAsia="Trebuchet MS" w:hAnsi="Trebuchet MS" w:cs="Trebuchet MS"/>
        </w:rPr>
      </w:pPr>
      <w:r>
        <w:rPr>
          <w:rFonts w:ascii="Trebuchet MS" w:eastAsia="Trebuchet MS" w:hAnsi="Trebuchet MS" w:cs="Trebuchet MS"/>
        </w:rPr>
        <w:t xml:space="preserve">Install sod between April 15 and October 15 and when the irrigation is available for 21 days after installation for establishment. </w:t>
      </w:r>
    </w:p>
    <w:p w14:paraId="0000004E" w14:textId="5626423F" w:rsidR="00757636" w:rsidRDefault="00584DFA" w:rsidP="00407403">
      <w:pPr>
        <w:numPr>
          <w:ilvl w:val="1"/>
          <w:numId w:val="9"/>
        </w:numPr>
        <w:spacing w:after="120"/>
        <w:ind w:left="720"/>
        <w:rPr>
          <w:rFonts w:ascii="Trebuchet MS" w:eastAsia="Trebuchet MS" w:hAnsi="Trebuchet MS" w:cs="Trebuchet MS"/>
        </w:rPr>
      </w:pPr>
      <w:r>
        <w:rPr>
          <w:rFonts w:ascii="Trebuchet MS" w:eastAsia="Trebuchet MS" w:hAnsi="Trebuchet MS" w:cs="Trebuchet MS"/>
        </w:rPr>
        <w:t xml:space="preserve">Topsoil shall be slightly moist before sodding. If </w:t>
      </w:r>
      <w:r w:rsidR="00FC4475">
        <w:rPr>
          <w:rFonts w:ascii="Trebuchet MS" w:eastAsia="Trebuchet MS" w:hAnsi="Trebuchet MS" w:cs="Trebuchet MS"/>
        </w:rPr>
        <w:t xml:space="preserve">excessively </w:t>
      </w:r>
      <w:r>
        <w:rPr>
          <w:rFonts w:ascii="Trebuchet MS" w:eastAsia="Trebuchet MS" w:hAnsi="Trebuchet MS" w:cs="Trebuchet MS"/>
        </w:rPr>
        <w:t>wet, delay installation until the soil dries out.</w:t>
      </w:r>
    </w:p>
    <w:p w14:paraId="00000050" w14:textId="361B899F" w:rsidR="00757636" w:rsidRDefault="00584DFA" w:rsidP="00407403">
      <w:pPr>
        <w:numPr>
          <w:ilvl w:val="1"/>
          <w:numId w:val="9"/>
        </w:numPr>
        <w:pBdr>
          <w:top w:val="nil"/>
          <w:left w:val="nil"/>
          <w:bottom w:val="nil"/>
          <w:right w:val="nil"/>
          <w:between w:val="nil"/>
        </w:pBdr>
        <w:spacing w:after="120"/>
        <w:ind w:left="720"/>
        <w:rPr>
          <w:rFonts w:ascii="Trebuchet MS" w:eastAsia="Trebuchet MS" w:hAnsi="Trebuchet MS" w:cs="Trebuchet MS"/>
          <w:color w:val="000000"/>
        </w:rPr>
      </w:pPr>
      <w:proofErr w:type="gramStart"/>
      <w:r>
        <w:rPr>
          <w:rFonts w:ascii="Trebuchet MS" w:eastAsia="Trebuchet MS" w:hAnsi="Trebuchet MS" w:cs="Trebuchet MS"/>
        </w:rPr>
        <w:t>Place</w:t>
      </w:r>
      <w:proofErr w:type="gramEnd"/>
      <w:r>
        <w:rPr>
          <w:rFonts w:ascii="Trebuchet MS" w:eastAsia="Trebuchet MS" w:hAnsi="Trebuchet MS" w:cs="Trebuchet MS"/>
        </w:rPr>
        <w:t xml:space="preserve"> </w:t>
      </w:r>
      <w:proofErr w:type="gramStart"/>
      <w:r>
        <w:rPr>
          <w:rFonts w:ascii="Trebuchet MS" w:eastAsia="Trebuchet MS" w:hAnsi="Trebuchet MS" w:cs="Trebuchet MS"/>
        </w:rPr>
        <w:t>sod</w:t>
      </w:r>
      <w:proofErr w:type="gramEnd"/>
      <w:r>
        <w:rPr>
          <w:rFonts w:ascii="Trebuchet MS" w:eastAsia="Trebuchet MS" w:hAnsi="Trebuchet MS" w:cs="Trebuchet MS"/>
          <w:color w:val="000000"/>
        </w:rPr>
        <w:t xml:space="preserve"> to form a solid </w:t>
      </w:r>
      <w:r w:rsidR="00D33458">
        <w:rPr>
          <w:rFonts w:ascii="Trebuchet MS" w:eastAsia="Trebuchet MS" w:hAnsi="Trebuchet MS" w:cs="Trebuchet MS"/>
          <w:color w:val="000000"/>
        </w:rPr>
        <w:t>cover</w:t>
      </w:r>
      <w:r>
        <w:rPr>
          <w:rFonts w:ascii="Trebuchet MS" w:eastAsia="Trebuchet MS" w:hAnsi="Trebuchet MS" w:cs="Trebuchet MS"/>
          <w:color w:val="000000"/>
        </w:rPr>
        <w:t xml:space="preserve">. Butt ends and sides of sod </w:t>
      </w:r>
      <w:r>
        <w:rPr>
          <w:rFonts w:ascii="Trebuchet MS" w:eastAsia="Trebuchet MS" w:hAnsi="Trebuchet MS" w:cs="Trebuchet MS"/>
        </w:rPr>
        <w:t>strips so that they do</w:t>
      </w:r>
      <w:r>
        <w:rPr>
          <w:rFonts w:ascii="Trebuchet MS" w:eastAsia="Trebuchet MS" w:hAnsi="Trebuchet MS" w:cs="Trebuchet MS"/>
          <w:color w:val="000000"/>
        </w:rPr>
        <w:t xml:space="preserve"> not overlap. Lay sod with </w:t>
      </w:r>
      <w:r>
        <w:rPr>
          <w:rFonts w:ascii="Trebuchet MS" w:eastAsia="Trebuchet MS" w:hAnsi="Trebuchet MS" w:cs="Trebuchet MS"/>
        </w:rPr>
        <w:t xml:space="preserve">the </w:t>
      </w:r>
      <w:r>
        <w:rPr>
          <w:rFonts w:ascii="Trebuchet MS" w:eastAsia="Trebuchet MS" w:hAnsi="Trebuchet MS" w:cs="Trebuchet MS"/>
          <w:color w:val="000000"/>
        </w:rPr>
        <w:t xml:space="preserve">longest dimension parallel to </w:t>
      </w:r>
      <w:r w:rsidR="00832EF6">
        <w:rPr>
          <w:rFonts w:ascii="Trebuchet MS" w:eastAsia="Trebuchet MS" w:hAnsi="Trebuchet MS" w:cs="Trebuchet MS"/>
          <w:color w:val="000000"/>
        </w:rPr>
        <w:t xml:space="preserve">slope </w:t>
      </w:r>
      <w:r>
        <w:rPr>
          <w:rFonts w:ascii="Trebuchet MS" w:eastAsia="Trebuchet MS" w:hAnsi="Trebuchet MS" w:cs="Trebuchet MS"/>
          <w:color w:val="000000"/>
        </w:rPr>
        <w:t>contours and in continuous rows.</w:t>
      </w:r>
      <w:r w:rsidR="00832EF6" w:rsidRPr="00832EF6">
        <w:rPr>
          <w:rFonts w:ascii="Trebuchet MS" w:eastAsia="Trebuchet MS" w:hAnsi="Trebuchet MS" w:cs="Trebuchet MS"/>
          <w:color w:val="000000"/>
        </w:rPr>
        <w:t xml:space="preserve"> </w:t>
      </w:r>
    </w:p>
    <w:p w14:paraId="00000051" w14:textId="77777777" w:rsidR="00757636" w:rsidRDefault="00584DFA" w:rsidP="00407403">
      <w:pPr>
        <w:numPr>
          <w:ilvl w:val="1"/>
          <w:numId w:val="9"/>
        </w:numPr>
        <w:pBdr>
          <w:top w:val="nil"/>
          <w:left w:val="nil"/>
          <w:bottom w:val="nil"/>
          <w:right w:val="nil"/>
          <w:between w:val="nil"/>
        </w:pBdr>
        <w:spacing w:after="120"/>
        <w:ind w:left="720"/>
        <w:rPr>
          <w:rFonts w:ascii="Trebuchet MS" w:eastAsia="Trebuchet MS" w:hAnsi="Trebuchet MS" w:cs="Trebuchet MS"/>
          <w:color w:val="000000"/>
        </w:rPr>
      </w:pPr>
      <w:r>
        <w:rPr>
          <w:rFonts w:ascii="Trebuchet MS" w:eastAsia="Trebuchet MS" w:hAnsi="Trebuchet MS" w:cs="Trebuchet MS"/>
          <w:color w:val="000000"/>
        </w:rPr>
        <w:t xml:space="preserve">Stagger strips to offset joints and ensure contact with topsoil, with tightly </w:t>
      </w:r>
      <w:r>
        <w:rPr>
          <w:rFonts w:ascii="Trebuchet MS" w:eastAsia="Trebuchet MS" w:hAnsi="Trebuchet MS" w:cs="Trebuchet MS"/>
        </w:rPr>
        <w:lastRenderedPageBreak/>
        <w:t>fitted</w:t>
      </w:r>
      <w:r>
        <w:rPr>
          <w:rFonts w:ascii="Trebuchet MS" w:eastAsia="Trebuchet MS" w:hAnsi="Trebuchet MS" w:cs="Trebuchet MS"/>
          <w:color w:val="000000"/>
        </w:rPr>
        <w:t xml:space="preserve"> joints along all edges. If necessary, apply topsoil to minor cracks between sod strips; remove excess soil to avoid smothering adjacent </w:t>
      </w:r>
      <w:r>
        <w:rPr>
          <w:rFonts w:ascii="Trebuchet MS" w:eastAsia="Trebuchet MS" w:hAnsi="Trebuchet MS" w:cs="Trebuchet MS"/>
        </w:rPr>
        <w:t>strips</w:t>
      </w:r>
      <w:r>
        <w:rPr>
          <w:rFonts w:ascii="Trebuchet MS" w:eastAsia="Trebuchet MS" w:hAnsi="Trebuchet MS" w:cs="Trebuchet MS"/>
          <w:color w:val="000000"/>
        </w:rPr>
        <w:t>.</w:t>
      </w:r>
    </w:p>
    <w:p w14:paraId="00000052" w14:textId="77777777" w:rsidR="00757636" w:rsidRDefault="00584DFA" w:rsidP="00407403">
      <w:pPr>
        <w:numPr>
          <w:ilvl w:val="1"/>
          <w:numId w:val="9"/>
        </w:numPr>
        <w:pBdr>
          <w:top w:val="nil"/>
          <w:left w:val="nil"/>
          <w:bottom w:val="nil"/>
          <w:right w:val="nil"/>
          <w:between w:val="nil"/>
        </w:pBdr>
        <w:spacing w:after="120"/>
        <w:ind w:left="720"/>
        <w:rPr>
          <w:rFonts w:ascii="Trebuchet MS" w:eastAsia="Trebuchet MS" w:hAnsi="Trebuchet MS" w:cs="Trebuchet MS"/>
          <w:color w:val="000000"/>
        </w:rPr>
      </w:pPr>
      <w:r>
        <w:rPr>
          <w:rFonts w:ascii="Trebuchet MS" w:eastAsia="Trebuchet MS" w:hAnsi="Trebuchet MS" w:cs="Trebuchet MS"/>
        </w:rPr>
        <w:t>Do not overlap or stretch s</w:t>
      </w:r>
      <w:r>
        <w:rPr>
          <w:rFonts w:ascii="Trebuchet MS" w:eastAsia="Trebuchet MS" w:hAnsi="Trebuchet MS" w:cs="Trebuchet MS"/>
          <w:color w:val="000000"/>
        </w:rPr>
        <w:t>od during placement. Exposed joints due to shrinkage will require replacement of sod in affected areas.</w:t>
      </w:r>
    </w:p>
    <w:p w14:paraId="5F380EDF" w14:textId="77777777" w:rsidR="00590188" w:rsidRDefault="00584DFA" w:rsidP="00407403">
      <w:pPr>
        <w:numPr>
          <w:ilvl w:val="1"/>
          <w:numId w:val="9"/>
        </w:numPr>
        <w:pBdr>
          <w:top w:val="nil"/>
          <w:left w:val="nil"/>
          <w:bottom w:val="nil"/>
          <w:right w:val="nil"/>
          <w:between w:val="nil"/>
        </w:pBdr>
        <w:spacing w:after="120"/>
        <w:ind w:left="720"/>
        <w:rPr>
          <w:rFonts w:ascii="Trebuchet MS" w:eastAsia="Trebuchet MS" w:hAnsi="Trebuchet MS" w:cs="Trebuchet MS"/>
          <w:color w:val="000000"/>
        </w:rPr>
      </w:pPr>
      <w:r>
        <w:rPr>
          <w:rFonts w:ascii="Trebuchet MS" w:eastAsia="Trebuchet MS" w:hAnsi="Trebuchet MS" w:cs="Trebuchet MS"/>
          <w:color w:val="000000"/>
        </w:rPr>
        <w:t xml:space="preserve">On slopes, </w:t>
      </w:r>
      <w:r w:rsidR="00590188">
        <w:rPr>
          <w:rFonts w:ascii="Trebuchet MS" w:eastAsia="Trebuchet MS" w:hAnsi="Trebuchet MS" w:cs="Trebuchet MS"/>
          <w:color w:val="000000"/>
        </w:rPr>
        <w:t xml:space="preserve">lay the </w:t>
      </w:r>
      <w:r>
        <w:rPr>
          <w:rFonts w:ascii="Trebuchet MS" w:eastAsia="Trebuchet MS" w:hAnsi="Trebuchet MS" w:cs="Trebuchet MS"/>
          <w:color w:val="000000"/>
        </w:rPr>
        <w:t xml:space="preserve">sod parallel to the slope contours. </w:t>
      </w:r>
    </w:p>
    <w:p w14:paraId="00000053" w14:textId="2E3FC367" w:rsidR="00757636" w:rsidRDefault="00584DFA" w:rsidP="00407403">
      <w:pPr>
        <w:numPr>
          <w:ilvl w:val="1"/>
          <w:numId w:val="9"/>
        </w:numPr>
        <w:pBdr>
          <w:top w:val="nil"/>
          <w:left w:val="nil"/>
          <w:bottom w:val="nil"/>
          <w:right w:val="nil"/>
          <w:between w:val="nil"/>
        </w:pBdr>
        <w:spacing w:after="120"/>
        <w:ind w:left="720"/>
        <w:rPr>
          <w:rFonts w:ascii="Trebuchet MS" w:eastAsia="Trebuchet MS" w:hAnsi="Trebuchet MS" w:cs="Trebuchet MS"/>
          <w:color w:val="000000"/>
        </w:rPr>
      </w:pPr>
      <w:r>
        <w:rPr>
          <w:rFonts w:ascii="Trebuchet MS" w:eastAsia="Trebuchet MS" w:hAnsi="Trebuchet MS" w:cs="Trebuchet MS"/>
          <w:color w:val="000000"/>
        </w:rPr>
        <w:t>Where the sod abuts a drop inlet, adjust the subgrade so that the sod</w:t>
      </w:r>
      <w:r>
        <w:rPr>
          <w:rFonts w:ascii="Trebuchet MS" w:eastAsia="Trebuchet MS" w:hAnsi="Trebuchet MS" w:cs="Trebuchet MS"/>
        </w:rPr>
        <w:t xml:space="preserve"> is</w:t>
      </w:r>
      <w:r>
        <w:rPr>
          <w:rFonts w:ascii="Trebuchet MS" w:eastAsia="Trebuchet MS" w:hAnsi="Trebuchet MS" w:cs="Trebuchet MS"/>
          <w:color w:val="000000"/>
        </w:rPr>
        <w:t xml:space="preserve"> 1</w:t>
      </w:r>
      <w:r>
        <w:rPr>
          <w:rFonts w:ascii="Trebuchet MS" w:eastAsia="Trebuchet MS" w:hAnsi="Trebuchet MS" w:cs="Trebuchet MS"/>
        </w:rPr>
        <w:t xml:space="preserve"> 1/2</w:t>
      </w:r>
      <w:r>
        <w:rPr>
          <w:rFonts w:ascii="Trebuchet MS" w:eastAsia="Trebuchet MS" w:hAnsi="Trebuchet MS" w:cs="Trebuchet MS"/>
          <w:color w:val="000000"/>
        </w:rPr>
        <w:t xml:space="preserve"> inches below the top of the inlet.</w:t>
      </w:r>
    </w:p>
    <w:p w14:paraId="00000054" w14:textId="77777777" w:rsidR="00757636" w:rsidRDefault="00584DFA" w:rsidP="00407403">
      <w:pPr>
        <w:numPr>
          <w:ilvl w:val="1"/>
          <w:numId w:val="9"/>
        </w:numPr>
        <w:spacing w:after="120"/>
        <w:ind w:left="720"/>
        <w:rPr>
          <w:rFonts w:ascii="Trebuchet MS" w:eastAsia="Trebuchet MS" w:hAnsi="Trebuchet MS" w:cs="Trebuchet MS"/>
        </w:rPr>
      </w:pPr>
      <w:r>
        <w:rPr>
          <w:rFonts w:ascii="Trebuchet MS" w:eastAsia="Trebuchet MS" w:hAnsi="Trebuchet MS" w:cs="Trebuchet MS"/>
        </w:rPr>
        <w:t>Use a sharp utility knife to cut and shape sod to fit around curves, planting beds, trees, or other site amenities.</w:t>
      </w:r>
    </w:p>
    <w:p w14:paraId="00000055" w14:textId="14C85FC7" w:rsidR="00757636" w:rsidRDefault="00584DFA" w:rsidP="00407403">
      <w:pPr>
        <w:numPr>
          <w:ilvl w:val="1"/>
          <w:numId w:val="9"/>
        </w:numPr>
        <w:spacing w:after="240"/>
        <w:ind w:left="720"/>
        <w:rPr>
          <w:rFonts w:ascii="Trebuchet MS" w:eastAsia="Trebuchet MS" w:hAnsi="Trebuchet MS" w:cs="Trebuchet MS"/>
        </w:rPr>
      </w:pPr>
      <w:r>
        <w:rPr>
          <w:rFonts w:ascii="Trebuchet MS" w:eastAsia="Trebuchet MS" w:hAnsi="Trebuchet MS" w:cs="Trebuchet MS"/>
        </w:rPr>
        <w:t>Where sod abuts existing turf areas, place topsoil along seams and joints to provide a smooth transition. Add topsoil along exposed edges and feather topsoil out approximately 1 foot from the edges of the sod to provide a smooth transition.</w:t>
      </w:r>
    </w:p>
    <w:p w14:paraId="00000057" w14:textId="72C2FE7A" w:rsidR="00757636" w:rsidRDefault="00584DFA" w:rsidP="00F73102">
      <w:pPr>
        <w:pBdr>
          <w:top w:val="nil"/>
          <w:left w:val="nil"/>
          <w:bottom w:val="nil"/>
          <w:right w:val="nil"/>
          <w:between w:val="nil"/>
        </w:pBdr>
        <w:spacing w:after="240"/>
        <w:ind w:left="360" w:hanging="360"/>
        <w:rPr>
          <w:rFonts w:ascii="Trebuchet MS" w:eastAsia="Trebuchet MS" w:hAnsi="Trebuchet MS" w:cs="Trebuchet MS"/>
          <w:color w:val="000000"/>
        </w:rPr>
      </w:pPr>
      <w:r w:rsidRPr="0080421A">
        <w:rPr>
          <w:rFonts w:ascii="Trebuchet MS" w:eastAsia="Trebuchet MS" w:hAnsi="Trebuchet MS" w:cs="Trebuchet MS"/>
          <w:iCs/>
        </w:rPr>
        <w:t>(f)</w:t>
      </w:r>
      <w:r>
        <w:rPr>
          <w:rFonts w:ascii="Trebuchet MS" w:eastAsia="Trebuchet MS" w:hAnsi="Trebuchet MS" w:cs="Trebuchet MS"/>
          <w:i/>
        </w:rPr>
        <w:t xml:space="preserve"> </w:t>
      </w:r>
      <w:r w:rsidR="00E731F3" w:rsidRPr="003F0FFB">
        <w:rPr>
          <w:rFonts w:ascii="Trebuchet MS" w:eastAsia="Trebuchet MS" w:hAnsi="Trebuchet MS" w:cs="Trebuchet MS"/>
          <w:iCs/>
        </w:rPr>
        <w:t>Sod</w:t>
      </w:r>
      <w:r w:rsidR="00E731F3">
        <w:rPr>
          <w:rFonts w:ascii="Trebuchet MS" w:eastAsia="Trebuchet MS" w:hAnsi="Trebuchet MS" w:cs="Trebuchet MS"/>
          <w:i/>
        </w:rPr>
        <w:t xml:space="preserve"> </w:t>
      </w:r>
      <w:r w:rsidRPr="003F0FFB">
        <w:rPr>
          <w:rFonts w:ascii="Trebuchet MS" w:eastAsia="Trebuchet MS" w:hAnsi="Trebuchet MS" w:cs="Trebuchet MS"/>
          <w:iCs/>
          <w:color w:val="000000"/>
        </w:rPr>
        <w:t>Rolling</w:t>
      </w:r>
      <w:r>
        <w:rPr>
          <w:rFonts w:ascii="Trebuchet MS" w:eastAsia="Trebuchet MS" w:hAnsi="Trebuchet MS" w:cs="Trebuchet MS"/>
          <w:i/>
          <w:color w:val="000000"/>
        </w:rPr>
        <w:t xml:space="preserve">. </w:t>
      </w:r>
      <w:r>
        <w:rPr>
          <w:rFonts w:ascii="Trebuchet MS" w:eastAsia="Trebuchet MS" w:hAnsi="Trebuchet MS" w:cs="Trebuchet MS"/>
          <w:color w:val="000000"/>
        </w:rPr>
        <w:t xml:space="preserve">Allow sod and soil to dry to allow for effective </w:t>
      </w:r>
      <w:r w:rsidR="00E731F3">
        <w:rPr>
          <w:rFonts w:ascii="Trebuchet MS" w:eastAsia="Trebuchet MS" w:hAnsi="Trebuchet MS" w:cs="Trebuchet MS"/>
          <w:color w:val="000000"/>
        </w:rPr>
        <w:t xml:space="preserve">sod </w:t>
      </w:r>
      <w:r>
        <w:rPr>
          <w:rFonts w:ascii="Trebuchet MS" w:eastAsia="Trebuchet MS" w:hAnsi="Trebuchet MS" w:cs="Trebuchet MS"/>
          <w:color w:val="000000"/>
        </w:rPr>
        <w:t xml:space="preserve">rolling. After installation, roll sodded areas </w:t>
      </w:r>
      <w:r w:rsidR="00590188">
        <w:rPr>
          <w:rFonts w:ascii="Trebuchet MS" w:eastAsia="Trebuchet MS" w:hAnsi="Trebuchet MS" w:cs="Trebuchet MS"/>
          <w:color w:val="000000"/>
        </w:rPr>
        <w:t xml:space="preserve">with a sod rolling equipment </w:t>
      </w:r>
      <w:r>
        <w:rPr>
          <w:rFonts w:ascii="Trebuchet MS" w:eastAsia="Trebuchet MS" w:hAnsi="Trebuchet MS" w:cs="Trebuchet MS"/>
          <w:color w:val="000000"/>
        </w:rPr>
        <w:t xml:space="preserve">to ensure proper contact with the soil, </w:t>
      </w:r>
      <w:r>
        <w:rPr>
          <w:rFonts w:ascii="Trebuchet MS" w:eastAsia="Trebuchet MS" w:hAnsi="Trebuchet MS" w:cs="Trebuchet MS"/>
        </w:rPr>
        <w:t xml:space="preserve">tight joints between adjacent pieces, and to </w:t>
      </w:r>
      <w:r>
        <w:rPr>
          <w:rFonts w:ascii="Trebuchet MS" w:eastAsia="Trebuchet MS" w:hAnsi="Trebuchet MS" w:cs="Trebuchet MS"/>
          <w:color w:val="000000"/>
        </w:rPr>
        <w:t>remove minor depressions and irregularities</w:t>
      </w:r>
      <w:r>
        <w:rPr>
          <w:rFonts w:ascii="Trebuchet MS" w:eastAsia="Trebuchet MS" w:hAnsi="Trebuchet MS" w:cs="Trebuchet MS"/>
        </w:rPr>
        <w:t>.</w:t>
      </w:r>
    </w:p>
    <w:p w14:paraId="00000059" w14:textId="6EA9A074" w:rsidR="00757636" w:rsidRDefault="00584DFA" w:rsidP="00F73102">
      <w:pPr>
        <w:pBdr>
          <w:top w:val="nil"/>
          <w:left w:val="nil"/>
          <w:bottom w:val="nil"/>
          <w:right w:val="nil"/>
          <w:between w:val="nil"/>
        </w:pBdr>
        <w:spacing w:after="240"/>
        <w:ind w:left="360" w:hanging="360"/>
        <w:rPr>
          <w:rFonts w:ascii="Trebuchet MS" w:eastAsia="Trebuchet MS" w:hAnsi="Trebuchet MS" w:cs="Trebuchet MS"/>
          <w:color w:val="000000"/>
        </w:rPr>
      </w:pPr>
      <w:r w:rsidRPr="0080421A">
        <w:rPr>
          <w:rFonts w:ascii="Trebuchet MS" w:eastAsia="Trebuchet MS" w:hAnsi="Trebuchet MS" w:cs="Trebuchet MS"/>
          <w:iCs/>
        </w:rPr>
        <w:t>(g)</w:t>
      </w:r>
      <w:r>
        <w:rPr>
          <w:rFonts w:ascii="Trebuchet MS" w:eastAsia="Trebuchet MS" w:hAnsi="Trebuchet MS" w:cs="Trebuchet MS"/>
          <w:i/>
        </w:rPr>
        <w:t xml:space="preserve"> </w:t>
      </w:r>
      <w:r w:rsidRPr="003F0FFB">
        <w:rPr>
          <w:rFonts w:ascii="Trebuchet MS" w:eastAsia="Trebuchet MS" w:hAnsi="Trebuchet MS" w:cs="Trebuchet MS"/>
          <w:iCs/>
          <w:color w:val="000000"/>
        </w:rPr>
        <w:t>Irrigation</w:t>
      </w:r>
      <w:r>
        <w:rPr>
          <w:rFonts w:ascii="Trebuchet MS" w:eastAsia="Trebuchet MS" w:hAnsi="Trebuchet MS" w:cs="Trebuchet MS"/>
          <w:i/>
          <w:color w:val="000000"/>
        </w:rPr>
        <w:t xml:space="preserve"> </w:t>
      </w:r>
      <w:r w:rsidRPr="003F0FFB">
        <w:rPr>
          <w:rFonts w:ascii="Trebuchet MS" w:eastAsia="Trebuchet MS" w:hAnsi="Trebuchet MS" w:cs="Trebuchet MS"/>
          <w:iCs/>
          <w:color w:val="000000"/>
        </w:rPr>
        <w:t>Adjustment</w:t>
      </w:r>
      <w:r>
        <w:rPr>
          <w:rFonts w:ascii="Trebuchet MS" w:eastAsia="Trebuchet MS" w:hAnsi="Trebuchet MS" w:cs="Trebuchet MS"/>
          <w:i/>
          <w:color w:val="000000"/>
        </w:rPr>
        <w:t>.</w:t>
      </w:r>
      <w:r>
        <w:rPr>
          <w:rFonts w:ascii="Trebuchet MS" w:eastAsia="Trebuchet MS" w:hAnsi="Trebuchet MS" w:cs="Trebuchet MS"/>
          <w:color w:val="000000"/>
        </w:rPr>
        <w:t xml:space="preserve"> Adjust</w:t>
      </w:r>
      <w:r w:rsidR="00832EF6">
        <w:rPr>
          <w:rFonts w:ascii="Trebuchet MS" w:eastAsia="Trebuchet MS" w:hAnsi="Trebuchet MS" w:cs="Trebuchet MS"/>
          <w:color w:val="000000"/>
        </w:rPr>
        <w:t xml:space="preserve"> all</w:t>
      </w:r>
      <w:r>
        <w:rPr>
          <w:rFonts w:ascii="Trebuchet MS" w:eastAsia="Trebuchet MS" w:hAnsi="Trebuchet MS" w:cs="Trebuchet MS"/>
          <w:color w:val="000000"/>
        </w:rPr>
        <w:t xml:space="preserve"> irrigation heads to </w:t>
      </w:r>
      <w:r w:rsidR="008803A3">
        <w:rPr>
          <w:rFonts w:ascii="Trebuchet MS" w:eastAsia="Trebuchet MS" w:hAnsi="Trebuchet MS" w:cs="Trebuchet MS"/>
          <w:color w:val="000000"/>
        </w:rPr>
        <w:t xml:space="preserve">the </w:t>
      </w:r>
      <w:r>
        <w:rPr>
          <w:rFonts w:ascii="Trebuchet MS" w:eastAsia="Trebuchet MS" w:hAnsi="Trebuchet MS" w:cs="Trebuchet MS"/>
          <w:color w:val="000000"/>
        </w:rPr>
        <w:t>proper height for the sod depth</w:t>
      </w:r>
      <w:r>
        <w:rPr>
          <w:rFonts w:ascii="Trebuchet MS" w:eastAsia="Trebuchet MS" w:hAnsi="Trebuchet MS" w:cs="Trebuchet MS"/>
        </w:rPr>
        <w:t xml:space="preserve"> </w:t>
      </w:r>
      <w:r>
        <w:rPr>
          <w:rFonts w:ascii="Trebuchet MS" w:eastAsia="Trebuchet MS" w:hAnsi="Trebuchet MS" w:cs="Trebuchet MS"/>
          <w:color w:val="000000"/>
        </w:rPr>
        <w:t xml:space="preserve">and ensure </w:t>
      </w:r>
      <w:r>
        <w:rPr>
          <w:rFonts w:ascii="Trebuchet MS" w:eastAsia="Trebuchet MS" w:hAnsi="Trebuchet MS" w:cs="Trebuchet MS"/>
        </w:rPr>
        <w:t xml:space="preserve">they </w:t>
      </w:r>
      <w:r>
        <w:rPr>
          <w:rFonts w:ascii="Trebuchet MS" w:eastAsia="Trebuchet MS" w:hAnsi="Trebuchet MS" w:cs="Trebuchet MS"/>
          <w:color w:val="000000"/>
        </w:rPr>
        <w:t>are lower than mower blade height.</w:t>
      </w:r>
    </w:p>
    <w:p w14:paraId="0000005B" w14:textId="77777777" w:rsidR="00757636" w:rsidRDefault="00584DFA" w:rsidP="00F73102">
      <w:pPr>
        <w:pBdr>
          <w:top w:val="nil"/>
          <w:left w:val="nil"/>
          <w:bottom w:val="nil"/>
          <w:right w:val="nil"/>
          <w:between w:val="nil"/>
        </w:pBdr>
        <w:spacing w:after="240"/>
        <w:ind w:left="360" w:hanging="360"/>
        <w:rPr>
          <w:rFonts w:ascii="Trebuchet MS" w:eastAsia="Trebuchet MS" w:hAnsi="Trebuchet MS" w:cs="Trebuchet MS"/>
          <w:color w:val="000000"/>
        </w:rPr>
      </w:pPr>
      <w:r w:rsidRPr="0080421A">
        <w:rPr>
          <w:rFonts w:ascii="Trebuchet MS" w:eastAsia="Trebuchet MS" w:hAnsi="Trebuchet MS" w:cs="Trebuchet MS"/>
          <w:iCs/>
        </w:rPr>
        <w:t>(h)</w:t>
      </w:r>
      <w:r>
        <w:rPr>
          <w:rFonts w:ascii="Trebuchet MS" w:eastAsia="Trebuchet MS" w:hAnsi="Trebuchet MS" w:cs="Trebuchet MS"/>
          <w:i/>
        </w:rPr>
        <w:t xml:space="preserve"> </w:t>
      </w:r>
      <w:r w:rsidRPr="003F0FFB">
        <w:rPr>
          <w:rFonts w:ascii="Trebuchet MS" w:eastAsia="Trebuchet MS" w:hAnsi="Trebuchet MS" w:cs="Trebuchet MS"/>
          <w:iCs/>
          <w:color w:val="000000"/>
        </w:rPr>
        <w:t>Watering</w:t>
      </w:r>
      <w:r>
        <w:rPr>
          <w:rFonts w:ascii="Trebuchet MS" w:eastAsia="Trebuchet MS" w:hAnsi="Trebuchet MS" w:cs="Trebuchet MS"/>
          <w:i/>
          <w:color w:val="000000"/>
        </w:rPr>
        <w:t xml:space="preserve">. </w:t>
      </w:r>
      <w:r>
        <w:rPr>
          <w:rFonts w:ascii="Trebuchet MS" w:eastAsia="Trebuchet MS" w:hAnsi="Trebuchet MS" w:cs="Trebuchet MS"/>
        </w:rPr>
        <w:t>W</w:t>
      </w:r>
      <w:r>
        <w:rPr>
          <w:rFonts w:ascii="Trebuchet MS" w:eastAsia="Trebuchet MS" w:hAnsi="Trebuchet MS" w:cs="Trebuchet MS"/>
          <w:color w:val="000000"/>
        </w:rPr>
        <w:t xml:space="preserve">ater sod with a fine spray within two hours after the sod is placed and rolled. During the first week after installation, water </w:t>
      </w:r>
      <w:r>
        <w:rPr>
          <w:rFonts w:ascii="Trebuchet MS" w:eastAsia="Trebuchet MS" w:hAnsi="Trebuchet MS" w:cs="Trebuchet MS"/>
        </w:rPr>
        <w:t xml:space="preserve">the </w:t>
      </w:r>
      <w:r>
        <w:rPr>
          <w:rFonts w:ascii="Trebuchet MS" w:eastAsia="Trebuchet MS" w:hAnsi="Trebuchet MS" w:cs="Trebuchet MS"/>
          <w:color w:val="000000"/>
        </w:rPr>
        <w:t xml:space="preserve">sod daily or as necessary to maintain soil moisture to a minimum depth of 1 </w:t>
      </w:r>
      <w:r>
        <w:rPr>
          <w:rFonts w:ascii="Trebuchet MS" w:eastAsia="Trebuchet MS" w:hAnsi="Trebuchet MS" w:cs="Trebuchet MS"/>
        </w:rPr>
        <w:t xml:space="preserve">to </w:t>
      </w:r>
      <w:r>
        <w:rPr>
          <w:rFonts w:ascii="Trebuchet MS" w:eastAsia="Trebuchet MS" w:hAnsi="Trebuchet MS" w:cs="Trebuchet MS"/>
          <w:color w:val="000000"/>
        </w:rPr>
        <w:t xml:space="preserve">1 </w:t>
      </w:r>
      <w:r>
        <w:rPr>
          <w:rFonts w:ascii="Trebuchet MS" w:eastAsia="Trebuchet MS" w:hAnsi="Trebuchet MS" w:cs="Trebuchet MS"/>
        </w:rPr>
        <w:t>1/2</w:t>
      </w:r>
      <w:r>
        <w:rPr>
          <w:rFonts w:ascii="Trebuchet MS" w:eastAsia="Trebuchet MS" w:hAnsi="Trebuchet MS" w:cs="Trebuchet MS"/>
          <w:color w:val="000000"/>
        </w:rPr>
        <w:t xml:space="preserve"> inches below the sod. </w:t>
      </w:r>
    </w:p>
    <w:p w14:paraId="0000005D" w14:textId="77777777" w:rsidR="00757636" w:rsidRDefault="00584DFA">
      <w:pPr>
        <w:numPr>
          <w:ilvl w:val="0"/>
          <w:numId w:val="1"/>
        </w:numPr>
        <w:pBdr>
          <w:top w:val="nil"/>
          <w:left w:val="nil"/>
          <w:bottom w:val="nil"/>
          <w:right w:val="nil"/>
          <w:between w:val="nil"/>
        </w:pBdr>
        <w:spacing w:before="80" w:after="240" w:line="246" w:lineRule="auto"/>
      </w:pPr>
      <w:r>
        <w:rPr>
          <w:rFonts w:ascii="Trebuchet MS" w:eastAsia="Trebuchet MS" w:hAnsi="Trebuchet MS" w:cs="Trebuchet MS"/>
          <w:b/>
        </w:rPr>
        <w:t>Sod Establishment</w:t>
      </w:r>
    </w:p>
    <w:p w14:paraId="0000005E" w14:textId="714FFD31" w:rsidR="00757636" w:rsidRDefault="00584DFA" w:rsidP="0080421A">
      <w:pPr>
        <w:widowControl/>
        <w:spacing w:after="240"/>
        <w:ind w:left="360" w:hanging="360"/>
        <w:rPr>
          <w:rFonts w:ascii="Trebuchet MS" w:eastAsia="Trebuchet MS" w:hAnsi="Trebuchet MS" w:cs="Trebuchet MS"/>
        </w:rPr>
      </w:pPr>
      <w:r w:rsidRPr="0080421A">
        <w:rPr>
          <w:rFonts w:ascii="Trebuchet MS" w:eastAsia="Trebuchet MS" w:hAnsi="Trebuchet MS" w:cs="Trebuchet MS"/>
          <w:iCs/>
        </w:rPr>
        <w:t>(a)</w:t>
      </w:r>
      <w:r>
        <w:rPr>
          <w:rFonts w:ascii="Trebuchet MS" w:eastAsia="Trebuchet MS" w:hAnsi="Trebuchet MS" w:cs="Trebuchet MS"/>
          <w:i/>
        </w:rPr>
        <w:tab/>
      </w:r>
      <w:r>
        <w:rPr>
          <w:rFonts w:ascii="Trebuchet MS" w:eastAsia="Trebuchet MS" w:hAnsi="Trebuchet MS" w:cs="Trebuchet MS"/>
        </w:rPr>
        <w:t xml:space="preserve">The </w:t>
      </w:r>
      <w:r w:rsidR="00832EF6">
        <w:rPr>
          <w:rFonts w:ascii="Trebuchet MS" w:eastAsia="Trebuchet MS" w:hAnsi="Trebuchet MS" w:cs="Trebuchet MS"/>
        </w:rPr>
        <w:t xml:space="preserve">sod </w:t>
      </w:r>
      <w:r>
        <w:rPr>
          <w:rFonts w:ascii="Trebuchet MS" w:eastAsia="Trebuchet MS" w:hAnsi="Trebuchet MS" w:cs="Trebuchet MS"/>
        </w:rPr>
        <w:t xml:space="preserve">establishment period shall begin immediately after each area is sodded and continue for 30 calendar days.  During this time, the Contractor is responsible for watering, mowing, weeding, </w:t>
      </w:r>
      <w:r w:rsidR="00832EF6">
        <w:rPr>
          <w:rFonts w:ascii="Trebuchet MS" w:eastAsia="Trebuchet MS" w:hAnsi="Trebuchet MS" w:cs="Trebuchet MS"/>
        </w:rPr>
        <w:t xml:space="preserve">replacement, </w:t>
      </w:r>
      <w:r>
        <w:rPr>
          <w:rFonts w:ascii="Trebuchet MS" w:eastAsia="Trebuchet MS" w:hAnsi="Trebuchet MS" w:cs="Trebuchet MS"/>
        </w:rPr>
        <w:t>and all related work as necessary to ensure that sodded areas are in a vigorous growing condition. Furnish all supervision, labor, material, and equipment to develop and maintain sodded areas from the time of installation</w:t>
      </w:r>
      <w:r w:rsidR="00832EF6">
        <w:rPr>
          <w:rFonts w:ascii="Trebuchet MS" w:eastAsia="Trebuchet MS" w:hAnsi="Trebuchet MS" w:cs="Trebuchet MS"/>
        </w:rPr>
        <w:t xml:space="preserve"> to the end of the sod establishment period, unless Contract states otherwise</w:t>
      </w:r>
      <w:r>
        <w:rPr>
          <w:rFonts w:ascii="Trebuchet MS" w:eastAsia="Trebuchet MS" w:hAnsi="Trebuchet MS" w:cs="Trebuchet MS"/>
        </w:rPr>
        <w:t xml:space="preserve">.  </w:t>
      </w:r>
    </w:p>
    <w:p w14:paraId="00000060" w14:textId="23DD2037" w:rsidR="00757636" w:rsidRDefault="00584DFA" w:rsidP="0080421A">
      <w:pPr>
        <w:widowControl/>
        <w:pBdr>
          <w:top w:val="nil"/>
          <w:left w:val="nil"/>
          <w:bottom w:val="nil"/>
          <w:right w:val="nil"/>
          <w:between w:val="nil"/>
        </w:pBdr>
        <w:spacing w:after="200"/>
        <w:ind w:left="720" w:hanging="360"/>
        <w:rPr>
          <w:rFonts w:ascii="Trebuchet MS" w:eastAsia="Trebuchet MS" w:hAnsi="Trebuchet MS" w:cs="Trebuchet MS"/>
        </w:rPr>
      </w:pPr>
      <w:r>
        <w:rPr>
          <w:rFonts w:ascii="Trebuchet MS" w:eastAsia="Trebuchet MS" w:hAnsi="Trebuchet MS" w:cs="Trebuchet MS"/>
        </w:rPr>
        <w:t>(1)</w:t>
      </w:r>
      <w:r>
        <w:rPr>
          <w:rFonts w:ascii="Trebuchet MS" w:eastAsia="Trebuchet MS" w:hAnsi="Trebuchet MS" w:cs="Trebuchet MS"/>
        </w:rPr>
        <w:tab/>
        <w:t xml:space="preserve">Mowing and Trimming. When turf grass reaches 4 inches in height, begin a weekly mowing program to maintain turf at 2 1/2 inches to 3 inches in height. Do not remove more than 1/3 the height of the grass blade in a single mowing. Do not mow when the soil is wet. Remove all clippings from adjacent paved areas. Ensure clippings are recycled back into the grass rather than hauled away when mowing. </w:t>
      </w:r>
    </w:p>
    <w:p w14:paraId="00000061" w14:textId="65A73051" w:rsidR="00757636" w:rsidRDefault="00584DFA" w:rsidP="0080421A">
      <w:pPr>
        <w:widowControl/>
        <w:pBdr>
          <w:top w:val="nil"/>
          <w:left w:val="nil"/>
          <w:bottom w:val="nil"/>
          <w:right w:val="nil"/>
          <w:between w:val="nil"/>
        </w:pBdr>
        <w:spacing w:after="200"/>
        <w:ind w:left="720" w:hanging="360"/>
        <w:rPr>
          <w:rFonts w:ascii="Trebuchet MS" w:eastAsia="Trebuchet MS" w:hAnsi="Trebuchet MS" w:cs="Trebuchet MS"/>
        </w:rPr>
      </w:pPr>
      <w:r>
        <w:rPr>
          <w:rFonts w:ascii="Trebuchet MS" w:eastAsia="Trebuchet MS" w:hAnsi="Trebuchet MS" w:cs="Trebuchet MS"/>
        </w:rPr>
        <w:t>(</w:t>
      </w:r>
      <w:r w:rsidR="00F3228B">
        <w:rPr>
          <w:rFonts w:ascii="Trebuchet MS" w:eastAsia="Trebuchet MS" w:hAnsi="Trebuchet MS" w:cs="Trebuchet MS"/>
        </w:rPr>
        <w:t>2</w:t>
      </w:r>
      <w:r>
        <w:rPr>
          <w:rFonts w:ascii="Trebuchet MS" w:eastAsia="Trebuchet MS" w:hAnsi="Trebuchet MS" w:cs="Trebuchet MS"/>
        </w:rPr>
        <w:t>)</w:t>
      </w:r>
      <w:r>
        <w:rPr>
          <w:rFonts w:ascii="Trebuchet MS" w:eastAsia="Trebuchet MS" w:hAnsi="Trebuchet MS" w:cs="Trebuchet MS"/>
        </w:rPr>
        <w:tab/>
        <w:t>Weed Control. Control weeds by mowing. Do not apply pesticides unless approved by the Engineer.</w:t>
      </w:r>
    </w:p>
    <w:p w14:paraId="4D8430C2" w14:textId="5C3B8BB1" w:rsidR="00D57A47" w:rsidRDefault="00584DFA" w:rsidP="0080421A">
      <w:pPr>
        <w:widowControl/>
        <w:pBdr>
          <w:top w:val="nil"/>
          <w:left w:val="nil"/>
          <w:bottom w:val="nil"/>
          <w:right w:val="nil"/>
          <w:between w:val="nil"/>
        </w:pBdr>
        <w:spacing w:after="200"/>
        <w:ind w:left="720" w:hanging="360"/>
        <w:rPr>
          <w:rFonts w:ascii="Trebuchet MS" w:eastAsia="Trebuchet MS" w:hAnsi="Trebuchet MS" w:cs="Trebuchet MS"/>
        </w:rPr>
      </w:pPr>
      <w:r>
        <w:rPr>
          <w:rFonts w:ascii="Trebuchet MS" w:eastAsia="Trebuchet MS" w:hAnsi="Trebuchet MS" w:cs="Trebuchet MS"/>
        </w:rPr>
        <w:lastRenderedPageBreak/>
        <w:t>(</w:t>
      </w:r>
      <w:r w:rsidR="00F3228B">
        <w:rPr>
          <w:rFonts w:ascii="Trebuchet MS" w:eastAsia="Trebuchet MS" w:hAnsi="Trebuchet MS" w:cs="Trebuchet MS"/>
        </w:rPr>
        <w:t>3</w:t>
      </w:r>
      <w:r>
        <w:rPr>
          <w:rFonts w:ascii="Trebuchet MS" w:eastAsia="Trebuchet MS" w:hAnsi="Trebuchet MS" w:cs="Trebuchet MS"/>
        </w:rPr>
        <w:t>) At the end of the 30</w:t>
      </w:r>
      <w:r w:rsidR="00832EF6">
        <w:rPr>
          <w:rFonts w:ascii="Trebuchet MS" w:eastAsia="Trebuchet MS" w:hAnsi="Trebuchet MS" w:cs="Trebuchet MS"/>
        </w:rPr>
        <w:t>-day</w:t>
      </w:r>
      <w:r>
        <w:rPr>
          <w:rFonts w:ascii="Trebuchet MS" w:eastAsia="Trebuchet MS" w:hAnsi="Trebuchet MS" w:cs="Trebuchet MS"/>
        </w:rPr>
        <w:t xml:space="preserve"> establishment period, the Engineer will perform a final walkthrough to ensure the establishment criteria such as healthy uniform stand of grass in vigorous growing condition, thoroughly rooted to the soil, absence of visible joints, and lacking stressed or bare areas greater than 1 foot </w:t>
      </w:r>
      <w:r w:rsidR="00D57A47">
        <w:rPr>
          <w:rFonts w:ascii="Trebuchet MS" w:eastAsia="Trebuchet MS" w:hAnsi="Trebuchet MS" w:cs="Trebuchet MS"/>
        </w:rPr>
        <w:t xml:space="preserve">in diameter </w:t>
      </w:r>
      <w:r>
        <w:rPr>
          <w:rFonts w:ascii="Trebuchet MS" w:eastAsia="Trebuchet MS" w:hAnsi="Trebuchet MS" w:cs="Trebuchet MS"/>
        </w:rPr>
        <w:t xml:space="preserve">has been met. Final Acceptance will be issued once all the sod has achieved acceptance criteria for the project. </w:t>
      </w:r>
    </w:p>
    <w:p w14:paraId="00000062" w14:textId="6DEA61CA" w:rsidR="00757636" w:rsidRDefault="00D57A47" w:rsidP="0080421A">
      <w:pPr>
        <w:widowControl/>
        <w:pBdr>
          <w:top w:val="nil"/>
          <w:left w:val="nil"/>
          <w:bottom w:val="nil"/>
          <w:right w:val="nil"/>
          <w:between w:val="nil"/>
        </w:pBdr>
        <w:spacing w:after="200"/>
        <w:ind w:left="720"/>
        <w:rPr>
          <w:rFonts w:ascii="Trebuchet MS" w:eastAsia="Trebuchet MS" w:hAnsi="Trebuchet MS" w:cs="Trebuchet MS"/>
        </w:rPr>
      </w:pPr>
      <w:r>
        <w:rPr>
          <w:rFonts w:ascii="Trebuchet MS" w:eastAsia="Trebuchet MS" w:hAnsi="Trebuchet MS" w:cs="Trebuchet MS"/>
        </w:rPr>
        <w:t xml:space="preserve">Areas over 1 foot in diameter, or more, that do not meet a uniform and vigorous growing conditions will receive all soil preparation, sodding and the 30-day establishment period will restart at no additional cost to the Department. Rework shall occur in favorable weather and soil conditions or the sodding season (mid-Spring to Fall). If conditions are not favorable, then the rework shall be conducted in more favorable weather or soil conditions or must be conducted in the spring when </w:t>
      </w:r>
      <w:proofErr w:type="gramStart"/>
      <w:r>
        <w:rPr>
          <w:rFonts w:ascii="Trebuchet MS" w:eastAsia="Trebuchet MS" w:hAnsi="Trebuchet MS" w:cs="Trebuchet MS"/>
        </w:rPr>
        <w:t>sod</w:t>
      </w:r>
      <w:proofErr w:type="gramEnd"/>
      <w:r>
        <w:rPr>
          <w:rFonts w:ascii="Trebuchet MS" w:eastAsia="Trebuchet MS" w:hAnsi="Trebuchet MS" w:cs="Trebuchet MS"/>
        </w:rPr>
        <w:t xml:space="preserve"> and irrigation </w:t>
      </w:r>
      <w:proofErr w:type="gramStart"/>
      <w:r>
        <w:rPr>
          <w:rFonts w:ascii="Trebuchet MS" w:eastAsia="Trebuchet MS" w:hAnsi="Trebuchet MS" w:cs="Trebuchet MS"/>
        </w:rPr>
        <w:t>is</w:t>
      </w:r>
      <w:proofErr w:type="gramEnd"/>
      <w:r>
        <w:rPr>
          <w:rFonts w:ascii="Trebuchet MS" w:eastAsia="Trebuchet MS" w:hAnsi="Trebuchet MS" w:cs="Trebuchet MS"/>
        </w:rPr>
        <w:t xml:space="preserve"> available.  </w:t>
      </w:r>
    </w:p>
    <w:p w14:paraId="00000063" w14:textId="77777777" w:rsidR="00757636" w:rsidRDefault="00584DFA" w:rsidP="00F73102">
      <w:pPr>
        <w:pStyle w:val="Heading2"/>
      </w:pPr>
      <w:r>
        <w:t>Method of Measurement</w:t>
      </w:r>
    </w:p>
    <w:p w14:paraId="00000064" w14:textId="1A37C211" w:rsidR="00757636" w:rsidRDefault="00B75F35">
      <w:pPr>
        <w:pBdr>
          <w:top w:val="nil"/>
          <w:left w:val="nil"/>
          <w:bottom w:val="nil"/>
          <w:right w:val="nil"/>
          <w:between w:val="nil"/>
        </w:pBdr>
        <w:spacing w:before="80" w:after="240" w:line="246" w:lineRule="auto"/>
        <w:rPr>
          <w:rFonts w:ascii="Trebuchet MS" w:eastAsia="Trebuchet MS" w:hAnsi="Trebuchet MS" w:cs="Trebuchet MS"/>
          <w:color w:val="000000"/>
        </w:rPr>
      </w:pPr>
      <w:bookmarkStart w:id="8" w:name="_heading=h.tyjcwt" w:colFirst="0" w:colLast="0"/>
      <w:bookmarkEnd w:id="8"/>
      <w:r w:rsidRPr="00F73102">
        <w:rPr>
          <w:rFonts w:ascii="Trebuchet MS" w:eastAsia="Trebuchet MS" w:hAnsi="Trebuchet MS" w:cs="Trebuchet MS"/>
          <w:b/>
          <w:bCs/>
          <w:color w:val="000000"/>
        </w:rPr>
        <w:t>219.09</w:t>
      </w:r>
      <w:r>
        <w:rPr>
          <w:rFonts w:ascii="Trebuchet MS" w:eastAsia="Trebuchet MS" w:hAnsi="Trebuchet MS" w:cs="Trebuchet MS"/>
          <w:color w:val="000000"/>
        </w:rPr>
        <w:t xml:space="preserve"> </w:t>
      </w:r>
      <w:r w:rsidR="00584DFA">
        <w:rPr>
          <w:rFonts w:ascii="Trebuchet MS" w:eastAsia="Trebuchet MS" w:hAnsi="Trebuchet MS" w:cs="Trebuchet MS"/>
          <w:color w:val="000000"/>
        </w:rPr>
        <w:t>The quantity of sod will be the actual number of square feet installed and accepted.</w:t>
      </w:r>
    </w:p>
    <w:p w14:paraId="00000065" w14:textId="77777777" w:rsidR="00757636" w:rsidRDefault="00584DFA" w:rsidP="00F73102">
      <w:pPr>
        <w:pStyle w:val="Heading2"/>
      </w:pPr>
      <w:r>
        <w:t>Basis of Payment</w:t>
      </w:r>
    </w:p>
    <w:p w14:paraId="00000067" w14:textId="044D222C" w:rsidR="00757636" w:rsidRDefault="00584DFA" w:rsidP="001467FD">
      <w:pPr>
        <w:spacing w:before="240" w:after="240" w:line="246" w:lineRule="auto"/>
        <w:rPr>
          <w:rFonts w:ascii="Trebuchet MS" w:eastAsia="Trebuchet MS" w:hAnsi="Trebuchet MS" w:cs="Trebuchet MS"/>
        </w:rPr>
      </w:pPr>
      <w:r>
        <w:rPr>
          <w:rFonts w:ascii="Times New Roman" w:eastAsia="Times New Roman" w:hAnsi="Times New Roman" w:cs="Times New Roman"/>
          <w:sz w:val="14"/>
          <w:szCs w:val="14"/>
        </w:rPr>
        <w:t xml:space="preserve"> </w:t>
      </w:r>
      <w:sdt>
        <w:sdtPr>
          <w:tag w:val="goog_rdk_0"/>
          <w:id w:val="271289558"/>
        </w:sdtPr>
        <w:sdtEndPr/>
        <w:sdtContent/>
      </w:sdt>
      <w:r>
        <w:rPr>
          <w:rFonts w:ascii="Trebuchet MS" w:eastAsia="Trebuchet MS" w:hAnsi="Trebuchet MS" w:cs="Trebuchet MS"/>
          <w:b/>
        </w:rPr>
        <w:t>219.</w:t>
      </w:r>
      <w:r w:rsidR="00B75F35">
        <w:rPr>
          <w:rFonts w:ascii="Trebuchet MS" w:eastAsia="Trebuchet MS" w:hAnsi="Trebuchet MS" w:cs="Trebuchet MS"/>
          <w:b/>
        </w:rPr>
        <w:t>10</w:t>
      </w:r>
      <w:r w:rsidR="00B75F35">
        <w:rPr>
          <w:rFonts w:ascii="Times New Roman" w:eastAsia="Times New Roman" w:hAnsi="Times New Roman" w:cs="Times New Roman"/>
          <w:sz w:val="14"/>
          <w:szCs w:val="14"/>
        </w:rPr>
        <w:t xml:space="preserve">  </w:t>
      </w:r>
    </w:p>
    <w:p w14:paraId="00000068" w14:textId="77777777" w:rsidR="00757636" w:rsidRDefault="00584DFA" w:rsidP="00F73102">
      <w:pPr>
        <w:spacing w:before="240" w:after="240" w:line="246" w:lineRule="auto"/>
        <w:rPr>
          <w:rFonts w:ascii="Trebuchet MS" w:eastAsia="Trebuchet MS" w:hAnsi="Trebuchet MS" w:cs="Trebuchet MS"/>
        </w:rPr>
      </w:pPr>
      <w:r>
        <w:rPr>
          <w:rFonts w:ascii="Trebuchet MS" w:eastAsia="Trebuchet MS" w:hAnsi="Trebuchet MS" w:cs="Trebuchet MS"/>
        </w:rPr>
        <w:t>Payment will be made under:</w:t>
      </w:r>
    </w:p>
    <w:tbl>
      <w:tblPr>
        <w:tblStyle w:val="a9"/>
        <w:tblW w:w="7650" w:type="dxa"/>
        <w:tblBorders>
          <w:top w:val="nil"/>
          <w:left w:val="nil"/>
          <w:bottom w:val="nil"/>
          <w:right w:val="nil"/>
          <w:insideH w:val="nil"/>
          <w:insideV w:val="nil"/>
        </w:tblBorders>
        <w:tblLayout w:type="fixed"/>
        <w:tblLook w:val="0620" w:firstRow="1" w:lastRow="0" w:firstColumn="0" w:lastColumn="0" w:noHBand="1" w:noVBand="1"/>
        <w:tblCaption w:val="Section 219 Basis of Payment table"/>
        <w:tblDescription w:val="Contains Pay Item Name and Pay Unit for each cost item&#10;"/>
      </w:tblPr>
      <w:tblGrid>
        <w:gridCol w:w="5715"/>
        <w:gridCol w:w="1935"/>
      </w:tblGrid>
      <w:tr w:rsidR="00757636" w14:paraId="7DDE7958" w14:textId="77777777" w:rsidTr="00F73102">
        <w:trPr>
          <w:cantSplit/>
          <w:trHeight w:val="330"/>
          <w:tblHeader/>
        </w:trPr>
        <w:tc>
          <w:tcPr>
            <w:tcW w:w="5715" w:type="dxa"/>
            <w:tcBorders>
              <w:top w:val="single" w:sz="5" w:space="0" w:color="BFBFBF"/>
              <w:left w:val="single" w:sz="5" w:space="0" w:color="BFBFBF"/>
              <w:bottom w:val="single" w:sz="5" w:space="0" w:color="BFBFBF"/>
              <w:right w:val="single" w:sz="5" w:space="0" w:color="BFBFBF"/>
            </w:tcBorders>
            <w:tcMar>
              <w:top w:w="0" w:type="dxa"/>
              <w:left w:w="100" w:type="dxa"/>
              <w:bottom w:w="0" w:type="dxa"/>
              <w:right w:w="100" w:type="dxa"/>
            </w:tcMar>
          </w:tcPr>
          <w:p w14:paraId="00000069" w14:textId="77777777" w:rsidR="00757636" w:rsidRDefault="00584DFA">
            <w:pPr>
              <w:spacing w:before="240" w:line="276" w:lineRule="auto"/>
              <w:rPr>
                <w:rFonts w:ascii="Trebuchet MS" w:eastAsia="Trebuchet MS" w:hAnsi="Trebuchet MS" w:cs="Trebuchet MS"/>
                <w:b/>
              </w:rPr>
            </w:pPr>
            <w:r>
              <w:rPr>
                <w:rFonts w:ascii="Trebuchet MS" w:eastAsia="Trebuchet MS" w:hAnsi="Trebuchet MS" w:cs="Trebuchet MS"/>
                <w:b/>
              </w:rPr>
              <w:t>Pay Item</w:t>
            </w:r>
          </w:p>
        </w:tc>
        <w:tc>
          <w:tcPr>
            <w:tcW w:w="1935" w:type="dxa"/>
            <w:tcBorders>
              <w:top w:val="single" w:sz="5" w:space="0" w:color="BFBFBF"/>
              <w:left w:val="nil"/>
              <w:bottom w:val="single" w:sz="5" w:space="0" w:color="BFBFBF"/>
              <w:right w:val="single" w:sz="5" w:space="0" w:color="BFBFBF"/>
            </w:tcBorders>
            <w:tcMar>
              <w:top w:w="0" w:type="dxa"/>
              <w:left w:w="100" w:type="dxa"/>
              <w:bottom w:w="0" w:type="dxa"/>
              <w:right w:w="100" w:type="dxa"/>
            </w:tcMar>
          </w:tcPr>
          <w:p w14:paraId="0000006A" w14:textId="77777777" w:rsidR="00757636" w:rsidRDefault="00584DFA">
            <w:pPr>
              <w:spacing w:before="240" w:line="276" w:lineRule="auto"/>
              <w:rPr>
                <w:rFonts w:ascii="Trebuchet MS" w:eastAsia="Trebuchet MS" w:hAnsi="Trebuchet MS" w:cs="Trebuchet MS"/>
                <w:b/>
              </w:rPr>
            </w:pPr>
            <w:r>
              <w:rPr>
                <w:rFonts w:ascii="Trebuchet MS" w:eastAsia="Trebuchet MS" w:hAnsi="Trebuchet MS" w:cs="Trebuchet MS"/>
                <w:b/>
              </w:rPr>
              <w:t>Pay Unit</w:t>
            </w:r>
          </w:p>
        </w:tc>
      </w:tr>
      <w:tr w:rsidR="00757636" w14:paraId="5AE22C23" w14:textId="77777777" w:rsidTr="003F0FFB">
        <w:trPr>
          <w:trHeight w:val="330"/>
        </w:trPr>
        <w:tc>
          <w:tcPr>
            <w:tcW w:w="5715" w:type="dxa"/>
            <w:tcBorders>
              <w:top w:val="nil"/>
              <w:left w:val="single" w:sz="5" w:space="0" w:color="BFBFBF"/>
              <w:bottom w:val="nil"/>
              <w:right w:val="single" w:sz="5" w:space="0" w:color="BFBFBF"/>
            </w:tcBorders>
            <w:shd w:val="clear" w:color="auto" w:fill="F2F2F2"/>
            <w:tcMar>
              <w:top w:w="0" w:type="dxa"/>
              <w:left w:w="100" w:type="dxa"/>
              <w:bottom w:w="0" w:type="dxa"/>
              <w:right w:w="100" w:type="dxa"/>
            </w:tcMar>
          </w:tcPr>
          <w:p w14:paraId="0000006B" w14:textId="77777777" w:rsidR="00757636" w:rsidRDefault="00584DFA">
            <w:pPr>
              <w:spacing w:before="240" w:line="276" w:lineRule="auto"/>
              <w:rPr>
                <w:rFonts w:ascii="Trebuchet MS" w:eastAsia="Trebuchet MS" w:hAnsi="Trebuchet MS" w:cs="Trebuchet MS"/>
              </w:rPr>
            </w:pPr>
            <w:r>
              <w:rPr>
                <w:rFonts w:ascii="Trebuchet MS" w:eastAsia="Trebuchet MS" w:hAnsi="Trebuchet MS" w:cs="Trebuchet MS"/>
              </w:rPr>
              <w:t>Sod</w:t>
            </w:r>
          </w:p>
        </w:tc>
        <w:tc>
          <w:tcPr>
            <w:tcW w:w="1935" w:type="dxa"/>
            <w:tcBorders>
              <w:top w:val="nil"/>
              <w:left w:val="nil"/>
              <w:bottom w:val="nil"/>
              <w:right w:val="single" w:sz="5" w:space="0" w:color="BFBFBF"/>
            </w:tcBorders>
            <w:shd w:val="clear" w:color="auto" w:fill="F2F2F2"/>
            <w:tcMar>
              <w:top w:w="0" w:type="dxa"/>
              <w:left w:w="100" w:type="dxa"/>
              <w:bottom w:w="0" w:type="dxa"/>
              <w:right w:w="100" w:type="dxa"/>
            </w:tcMar>
          </w:tcPr>
          <w:p w14:paraId="0000006C" w14:textId="77777777" w:rsidR="00757636" w:rsidRDefault="00584DFA">
            <w:pPr>
              <w:spacing w:before="240" w:line="276" w:lineRule="auto"/>
              <w:rPr>
                <w:rFonts w:ascii="Trebuchet MS" w:eastAsia="Trebuchet MS" w:hAnsi="Trebuchet MS" w:cs="Trebuchet MS"/>
              </w:rPr>
            </w:pPr>
            <w:r>
              <w:rPr>
                <w:rFonts w:ascii="Trebuchet MS" w:eastAsia="Trebuchet MS" w:hAnsi="Trebuchet MS" w:cs="Trebuchet MS"/>
              </w:rPr>
              <w:t>Square Foot</w:t>
            </w:r>
          </w:p>
        </w:tc>
      </w:tr>
    </w:tbl>
    <w:p w14:paraId="0000006D" w14:textId="77777777" w:rsidR="00757636" w:rsidRDefault="00757636">
      <w:pPr>
        <w:widowControl/>
        <w:spacing w:after="120"/>
        <w:rPr>
          <w:rFonts w:ascii="Trebuchet MS" w:eastAsia="Trebuchet MS" w:hAnsi="Trebuchet MS" w:cs="Trebuchet MS"/>
        </w:rPr>
      </w:pPr>
    </w:p>
    <w:p w14:paraId="0000006E" w14:textId="51000D79" w:rsidR="00757636" w:rsidRDefault="0080421A">
      <w:pPr>
        <w:widowControl/>
        <w:spacing w:before="200" w:after="120"/>
        <w:rPr>
          <w:rFonts w:ascii="Trebuchet MS" w:eastAsia="Trebuchet MS" w:hAnsi="Trebuchet MS" w:cs="Trebuchet MS"/>
        </w:rPr>
      </w:pPr>
      <w:sdt>
        <w:sdtPr>
          <w:tag w:val="goog_rdk_1"/>
          <w:id w:val="1669831802"/>
        </w:sdtPr>
        <w:sdtEndPr/>
        <w:sdtContent/>
      </w:sdt>
      <w:sdt>
        <w:sdtPr>
          <w:tag w:val="goog_rdk_2"/>
          <w:id w:val="1597908911"/>
        </w:sdtPr>
        <w:sdtEndPr/>
        <w:sdtContent/>
      </w:sdt>
      <w:r w:rsidR="00584DFA">
        <w:rPr>
          <w:rFonts w:ascii="Trebuchet MS" w:eastAsia="Trebuchet MS" w:hAnsi="Trebuchet MS" w:cs="Trebuchet MS"/>
        </w:rPr>
        <w:t xml:space="preserve">Removal </w:t>
      </w:r>
      <w:r w:rsidR="00EE3B8C">
        <w:rPr>
          <w:rFonts w:ascii="Trebuchet MS" w:eastAsia="Trebuchet MS" w:hAnsi="Trebuchet MS" w:cs="Trebuchet MS"/>
        </w:rPr>
        <w:t xml:space="preserve">and weed management </w:t>
      </w:r>
      <w:r w:rsidR="00584DFA">
        <w:rPr>
          <w:rFonts w:ascii="Trebuchet MS" w:eastAsia="Trebuchet MS" w:hAnsi="Trebuchet MS" w:cs="Trebuchet MS"/>
        </w:rPr>
        <w:t>of</w:t>
      </w:r>
      <w:r w:rsidR="00E731F3">
        <w:rPr>
          <w:rFonts w:ascii="Trebuchet MS" w:eastAsia="Trebuchet MS" w:hAnsi="Trebuchet MS" w:cs="Trebuchet MS"/>
        </w:rPr>
        <w:t xml:space="preserve"> </w:t>
      </w:r>
      <w:r w:rsidR="00584DFA">
        <w:rPr>
          <w:rFonts w:ascii="Trebuchet MS" w:eastAsia="Trebuchet MS" w:hAnsi="Trebuchet MS" w:cs="Trebuchet MS"/>
        </w:rPr>
        <w:t xml:space="preserve">vegetation </w:t>
      </w:r>
      <w:r w:rsidR="00EE3B8C">
        <w:rPr>
          <w:rFonts w:ascii="Trebuchet MS" w:eastAsia="Trebuchet MS" w:hAnsi="Trebuchet MS" w:cs="Trebuchet MS"/>
        </w:rPr>
        <w:t xml:space="preserve">regrowth </w:t>
      </w:r>
      <w:r w:rsidR="00584DFA">
        <w:rPr>
          <w:rFonts w:ascii="Trebuchet MS" w:eastAsia="Trebuchet MS" w:hAnsi="Trebuchet MS" w:cs="Trebuchet MS"/>
        </w:rPr>
        <w:t>in areas previously cleared and grubbed, per Section 201, will not be measured and paid for separately but shall be included in the work.</w:t>
      </w:r>
    </w:p>
    <w:p w14:paraId="0000006F" w14:textId="77777777" w:rsidR="00757636" w:rsidRDefault="00584DFA">
      <w:pPr>
        <w:widowControl/>
        <w:spacing w:before="200" w:after="120"/>
        <w:rPr>
          <w:rFonts w:ascii="Trebuchet MS" w:eastAsia="Trebuchet MS" w:hAnsi="Trebuchet MS" w:cs="Trebuchet MS"/>
        </w:rPr>
      </w:pPr>
      <w:r>
        <w:rPr>
          <w:rFonts w:ascii="Trebuchet MS" w:eastAsia="Trebuchet MS" w:hAnsi="Trebuchet MS" w:cs="Trebuchet MS"/>
        </w:rPr>
        <w:t>Additional soil preparation to correct compaction or erosion after storm events that occur between topsoil placement and sodding activities will not be measured and paid for separately but shall be included in the work. </w:t>
      </w:r>
    </w:p>
    <w:p w14:paraId="0C38C6D9" w14:textId="370DF068" w:rsidR="00E731F3" w:rsidRDefault="00E731F3" w:rsidP="00E731F3">
      <w:pPr>
        <w:widowControl/>
        <w:spacing w:before="200" w:after="120"/>
        <w:rPr>
          <w:rFonts w:ascii="Trebuchet MS" w:eastAsia="Trebuchet MS" w:hAnsi="Trebuchet MS" w:cs="Trebuchet MS"/>
          <w:color w:val="000000"/>
        </w:rPr>
      </w:pPr>
      <w:r>
        <w:rPr>
          <w:rFonts w:ascii="Trebuchet MS" w:eastAsia="Trebuchet MS" w:hAnsi="Trebuchet MS" w:cs="Trebuchet MS"/>
          <w:color w:val="000000"/>
        </w:rPr>
        <w:t xml:space="preserve">Erosion </w:t>
      </w:r>
      <w:r w:rsidRPr="00407403">
        <w:rPr>
          <w:rFonts w:ascii="Trebuchet MS" w:eastAsia="Trebuchet MS" w:hAnsi="Trebuchet MS" w:cs="Trebuchet MS"/>
          <w:color w:val="000000"/>
        </w:rPr>
        <w:t xml:space="preserve">and sediment control measures </w:t>
      </w:r>
      <w:r w:rsidR="00590188">
        <w:rPr>
          <w:rFonts w:ascii="Trebuchet MS" w:eastAsia="Trebuchet MS" w:hAnsi="Trebuchet MS" w:cs="Trebuchet MS"/>
          <w:color w:val="000000"/>
        </w:rPr>
        <w:t xml:space="preserve">will be </w:t>
      </w:r>
      <w:r>
        <w:rPr>
          <w:rFonts w:ascii="Trebuchet MS" w:eastAsia="Trebuchet MS" w:hAnsi="Trebuchet MS" w:cs="Trebuchet MS"/>
          <w:color w:val="000000"/>
        </w:rPr>
        <w:t>paid for per Section 208 Erosion Control</w:t>
      </w:r>
      <w:r w:rsidRPr="00407403">
        <w:rPr>
          <w:rFonts w:ascii="Trebuchet MS" w:eastAsia="Trebuchet MS" w:hAnsi="Trebuchet MS" w:cs="Trebuchet MS"/>
          <w:color w:val="000000"/>
        </w:rPr>
        <w:t>.</w:t>
      </w:r>
      <w:r w:rsidRPr="00950839">
        <w:rPr>
          <w:rFonts w:ascii="Trebuchet MS" w:eastAsia="Trebuchet MS" w:hAnsi="Trebuchet MS" w:cs="Trebuchet MS"/>
          <w:color w:val="000000"/>
        </w:rPr>
        <w:t xml:space="preserve">  </w:t>
      </w:r>
    </w:p>
    <w:p w14:paraId="00000070" w14:textId="04F1250F" w:rsidR="00757636" w:rsidRDefault="00584DFA">
      <w:pPr>
        <w:widowControl/>
        <w:spacing w:before="200" w:after="120"/>
        <w:rPr>
          <w:rFonts w:ascii="Trebuchet MS" w:eastAsia="Trebuchet MS" w:hAnsi="Trebuchet MS" w:cs="Trebuchet MS"/>
        </w:rPr>
      </w:pPr>
      <w:r>
        <w:rPr>
          <w:rFonts w:ascii="Trebuchet MS" w:eastAsia="Trebuchet MS" w:hAnsi="Trebuchet MS" w:cs="Trebuchet MS"/>
        </w:rPr>
        <w:t>Topsoil salvaging and placement will be measured and paid for per Section 207</w:t>
      </w:r>
      <w:r w:rsidR="00E731F3">
        <w:rPr>
          <w:rFonts w:ascii="Trebuchet MS" w:eastAsia="Trebuchet MS" w:hAnsi="Trebuchet MS" w:cs="Trebuchet MS"/>
        </w:rPr>
        <w:t xml:space="preserve"> Subsoil and Topsoil.</w:t>
      </w:r>
    </w:p>
    <w:p w14:paraId="00000071" w14:textId="0E9A865A" w:rsidR="00757636" w:rsidRDefault="00584DFA">
      <w:pPr>
        <w:widowControl/>
        <w:spacing w:before="200" w:after="120"/>
        <w:rPr>
          <w:rFonts w:ascii="Trebuchet MS" w:eastAsia="Trebuchet MS" w:hAnsi="Trebuchet MS" w:cs="Trebuchet MS"/>
        </w:rPr>
      </w:pPr>
      <w:r>
        <w:rPr>
          <w:rFonts w:ascii="Trebuchet MS" w:eastAsia="Trebuchet MS" w:hAnsi="Trebuchet MS" w:cs="Trebuchet MS"/>
        </w:rPr>
        <w:t>Compost and Organic Fertilizer will be measured and paid for per Section 212</w:t>
      </w:r>
      <w:r w:rsidR="00E731F3">
        <w:rPr>
          <w:rFonts w:ascii="Trebuchet MS" w:eastAsia="Trebuchet MS" w:hAnsi="Trebuchet MS" w:cs="Trebuchet MS"/>
        </w:rPr>
        <w:t xml:space="preserve"> Amendments and Native Seeding</w:t>
      </w:r>
      <w:r>
        <w:rPr>
          <w:rFonts w:ascii="Trebuchet MS" w:eastAsia="Trebuchet MS" w:hAnsi="Trebuchet MS" w:cs="Trebuchet MS"/>
        </w:rPr>
        <w:t xml:space="preserve">. </w:t>
      </w:r>
    </w:p>
    <w:p w14:paraId="00000072" w14:textId="57E4F750" w:rsidR="00757636" w:rsidRDefault="00584DFA">
      <w:pPr>
        <w:widowControl/>
        <w:spacing w:before="200" w:after="120"/>
        <w:rPr>
          <w:rFonts w:ascii="Trebuchet MS" w:eastAsia="Trebuchet MS" w:hAnsi="Trebuchet MS" w:cs="Trebuchet MS"/>
        </w:rPr>
      </w:pPr>
      <w:r>
        <w:rPr>
          <w:rFonts w:ascii="Trebuchet MS" w:eastAsia="Trebuchet MS" w:hAnsi="Trebuchet MS" w:cs="Trebuchet MS"/>
        </w:rPr>
        <w:lastRenderedPageBreak/>
        <w:t>Ro</w:t>
      </w:r>
      <w:r w:rsidR="00B75F35">
        <w:rPr>
          <w:rFonts w:ascii="Trebuchet MS" w:eastAsia="Trebuchet MS" w:hAnsi="Trebuchet MS" w:cs="Trebuchet MS"/>
        </w:rPr>
        <w:t>to</w:t>
      </w:r>
      <w:r>
        <w:rPr>
          <w:rFonts w:ascii="Trebuchet MS" w:eastAsia="Trebuchet MS" w:hAnsi="Trebuchet MS" w:cs="Trebuchet MS"/>
        </w:rPr>
        <w:t>tilling</w:t>
      </w:r>
      <w:r w:rsidR="00F3228B">
        <w:rPr>
          <w:rFonts w:ascii="Trebuchet MS" w:eastAsia="Trebuchet MS" w:hAnsi="Trebuchet MS" w:cs="Trebuchet MS"/>
        </w:rPr>
        <w:t xml:space="preserve"> topsoil</w:t>
      </w:r>
      <w:r>
        <w:rPr>
          <w:rFonts w:ascii="Trebuchet MS" w:eastAsia="Trebuchet MS" w:hAnsi="Trebuchet MS" w:cs="Trebuchet MS"/>
          <w:color w:val="000000"/>
        </w:rPr>
        <w:t>, furnishing and applying sod</w:t>
      </w:r>
      <w:r w:rsidR="00F3228B">
        <w:rPr>
          <w:rFonts w:ascii="Trebuchet MS" w:eastAsia="Trebuchet MS" w:hAnsi="Trebuchet MS" w:cs="Trebuchet MS"/>
          <w:color w:val="000000"/>
        </w:rPr>
        <w:t>,</w:t>
      </w:r>
      <w:r>
        <w:rPr>
          <w:rFonts w:ascii="Trebuchet MS" w:eastAsia="Trebuchet MS" w:hAnsi="Trebuchet MS" w:cs="Trebuchet MS"/>
          <w:color w:val="000000"/>
        </w:rPr>
        <w:t xml:space="preserve"> and </w:t>
      </w:r>
      <w:r>
        <w:rPr>
          <w:rFonts w:ascii="Trebuchet MS" w:eastAsia="Trebuchet MS" w:hAnsi="Trebuchet MS" w:cs="Trebuchet MS"/>
        </w:rPr>
        <w:t xml:space="preserve">rolling will not be paid for separately but shall be included in the work. </w:t>
      </w:r>
    </w:p>
    <w:p w14:paraId="00000073" w14:textId="038A64D4" w:rsidR="00757636" w:rsidRDefault="003F0FFB">
      <w:pPr>
        <w:widowControl/>
        <w:spacing w:before="200" w:after="120"/>
        <w:rPr>
          <w:rFonts w:ascii="Trebuchet MS" w:eastAsia="Trebuchet MS" w:hAnsi="Trebuchet MS" w:cs="Trebuchet MS"/>
        </w:rPr>
      </w:pPr>
      <w:r>
        <w:rPr>
          <w:rFonts w:ascii="Trebuchet MS" w:eastAsia="Trebuchet MS" w:hAnsi="Trebuchet MS" w:cs="Trebuchet MS"/>
        </w:rPr>
        <w:t>The</w:t>
      </w:r>
      <w:r w:rsidR="00584DFA">
        <w:rPr>
          <w:rFonts w:ascii="Trebuchet MS" w:eastAsia="Trebuchet MS" w:hAnsi="Trebuchet MS" w:cs="Trebuchet MS"/>
        </w:rPr>
        <w:t xml:space="preserve"> 30-day </w:t>
      </w:r>
      <w:r w:rsidR="00323491">
        <w:rPr>
          <w:rFonts w:ascii="Trebuchet MS" w:eastAsia="Trebuchet MS" w:hAnsi="Trebuchet MS" w:cs="Trebuchet MS"/>
        </w:rPr>
        <w:t xml:space="preserve">sod </w:t>
      </w:r>
      <w:r w:rsidR="00584DFA">
        <w:rPr>
          <w:rFonts w:ascii="Trebuchet MS" w:eastAsia="Trebuchet MS" w:hAnsi="Trebuchet MS" w:cs="Trebuchet MS"/>
        </w:rPr>
        <w:t>establishment period will</w:t>
      </w:r>
      <w:r w:rsidR="00584DFA">
        <w:rPr>
          <w:rFonts w:ascii="Trebuchet MS" w:eastAsia="Trebuchet MS" w:hAnsi="Trebuchet MS" w:cs="Trebuchet MS"/>
          <w:color w:val="000000"/>
        </w:rPr>
        <w:t xml:space="preserve"> not be measured and paid for separately but shall be included in the work.  </w:t>
      </w:r>
    </w:p>
    <w:p w14:paraId="00000074" w14:textId="77777777" w:rsidR="00757636" w:rsidRDefault="00584DFA">
      <w:pPr>
        <w:widowControl/>
        <w:spacing w:before="200" w:after="120"/>
        <w:rPr>
          <w:rFonts w:ascii="Trebuchet MS" w:eastAsia="Trebuchet MS" w:hAnsi="Trebuchet MS" w:cs="Trebuchet MS"/>
        </w:rPr>
      </w:pPr>
      <w:r>
        <w:rPr>
          <w:rFonts w:ascii="Trebuchet MS" w:eastAsia="Trebuchet MS" w:hAnsi="Trebuchet MS" w:cs="Trebuchet MS"/>
        </w:rPr>
        <w:t>The Landscape Maintenance Plan will not be measured and paid for separately but will be included in the work.</w:t>
      </w:r>
    </w:p>
    <w:p w14:paraId="00000075" w14:textId="26B77C9B" w:rsidR="00757636" w:rsidRDefault="00584DFA" w:rsidP="00E731F3">
      <w:pPr>
        <w:widowControl/>
        <w:spacing w:before="200" w:after="120"/>
        <w:rPr>
          <w:rFonts w:ascii="Trebuchet MS" w:eastAsia="Trebuchet MS" w:hAnsi="Trebuchet MS" w:cs="Trebuchet MS"/>
          <w:color w:val="000000"/>
        </w:rPr>
      </w:pPr>
      <w:r>
        <w:rPr>
          <w:rFonts w:ascii="Trebuchet MS" w:eastAsia="Trebuchet MS" w:hAnsi="Trebuchet MS" w:cs="Trebuchet MS"/>
          <w:color w:val="000000"/>
        </w:rPr>
        <w:t>Calibrating, adjusting, or readjusting fertilizing equipment will not be measured and paid for separately but shall be included in the work.</w:t>
      </w:r>
      <w:r w:rsidR="00950839" w:rsidRPr="00950839">
        <w:t xml:space="preserve"> </w:t>
      </w:r>
    </w:p>
    <w:sectPr w:rsidR="0075763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71057" w14:textId="77777777" w:rsidR="001608E3" w:rsidRDefault="001608E3">
      <w:r>
        <w:separator/>
      </w:r>
    </w:p>
  </w:endnote>
  <w:endnote w:type="continuationSeparator" w:id="0">
    <w:p w14:paraId="2152BC80" w14:textId="77777777" w:rsidR="001608E3" w:rsidRDefault="0016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DD7923A9-BBBA-43F3-B453-1149B32DCC9F}"/>
    <w:embedBold r:id="rId2" w:fontKey="{7059ED5D-4D86-4873-ADE2-B9336755FDA9}"/>
    <w:embedItalic r:id="rId3" w:fontKey="{BE04748A-1CEF-448A-8E2B-E74FD3718D3E}"/>
    <w:embedBoldItalic r:id="rId4" w:fontKey="{FE8F27E3-5511-4879-8853-66EFF8D06FB7}"/>
  </w:font>
  <w:font w:name="Noto Sans Symbols">
    <w:altName w:val="Calibri"/>
    <w:charset w:val="00"/>
    <w:family w:val="auto"/>
    <w:pitch w:val="default"/>
    <w:embedRegular r:id="rId5" w:fontKey="{A9AE6A00-4A79-4699-8CA7-343BBCDE3C46}"/>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auto"/>
    <w:notTrueType/>
    <w:pitch w:val="default"/>
  </w:font>
  <w:font w:name="Calibri Light">
    <w:panose1 w:val="020F0302020204030204"/>
    <w:charset w:val="00"/>
    <w:family w:val="swiss"/>
    <w:pitch w:val="variable"/>
    <w:sig w:usb0="E4002EFF" w:usb1="C200247B" w:usb2="00000009" w:usb3="00000000" w:csb0="000001FF" w:csb1="00000000"/>
    <w:embedRegular r:id="rId6" w:fontKey="{10DCE377-70E5-4DD8-B44F-3A53FC205E00}"/>
  </w:font>
  <w:font w:name="Calibri">
    <w:panose1 w:val="020F0502020204030204"/>
    <w:charset w:val="00"/>
    <w:family w:val="swiss"/>
    <w:pitch w:val="variable"/>
    <w:sig w:usb0="E4002EFF" w:usb1="C200247B" w:usb2="00000009" w:usb3="00000000" w:csb0="000001FF" w:csb1="00000000"/>
    <w:embedRegular r:id="rId7" w:fontKey="{308EDCAF-8E70-4F3C-9F68-49AD597856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27DFB" w14:textId="77777777" w:rsidR="00D57A47" w:rsidRDefault="00D57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B88E" w14:textId="77777777" w:rsidR="00D57A47" w:rsidRDefault="00D57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A01FE" w14:textId="77777777" w:rsidR="00D57A47" w:rsidRDefault="00D57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496A9" w14:textId="77777777" w:rsidR="001608E3" w:rsidRDefault="001608E3">
      <w:r>
        <w:separator/>
      </w:r>
    </w:p>
  </w:footnote>
  <w:footnote w:type="continuationSeparator" w:id="0">
    <w:p w14:paraId="5232AF30" w14:textId="77777777" w:rsidR="001608E3" w:rsidRDefault="00160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C3A1F" w14:textId="77777777" w:rsidR="00D57A47" w:rsidRDefault="00D57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C" w14:textId="6684862A" w:rsidR="00757636" w:rsidRDefault="00590188">
    <w:pPr>
      <w:pBdr>
        <w:top w:val="nil"/>
        <w:left w:val="nil"/>
        <w:bottom w:val="nil"/>
        <w:right w:val="nil"/>
        <w:between w:val="nil"/>
      </w:pBdr>
      <w:tabs>
        <w:tab w:val="center" w:pos="4680"/>
        <w:tab w:val="right" w:pos="9360"/>
      </w:tabs>
      <w:jc w:val="right"/>
      <w:rPr>
        <w:rFonts w:ascii="Trebuchet MS" w:eastAsia="Trebuchet MS" w:hAnsi="Trebuchet MS" w:cs="Trebuchet MS"/>
        <w:color w:val="000000"/>
        <w:sz w:val="22"/>
        <w:szCs w:val="22"/>
      </w:rPr>
    </w:pPr>
    <w:r>
      <w:rPr>
        <w:rFonts w:ascii="Trebuchet MS" w:eastAsia="Trebuchet MS" w:hAnsi="Trebuchet MS" w:cs="Trebuchet MS"/>
        <w:sz w:val="22"/>
        <w:szCs w:val="22"/>
      </w:rPr>
      <w:t>January 6,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1CC9" w14:textId="77777777" w:rsidR="00D57A47" w:rsidRDefault="00D57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40CDC"/>
    <w:multiLevelType w:val="multilevel"/>
    <w:tmpl w:val="8D44E392"/>
    <w:lvl w:ilvl="0">
      <w:start w:val="1"/>
      <w:numFmt w:val="lowerLetter"/>
      <w:lvlText w:val="(%1)"/>
      <w:lvlJc w:val="left"/>
      <w:pPr>
        <w:ind w:left="720" w:hanging="360"/>
      </w:pPr>
      <w:rPr>
        <w:i w:val="0"/>
        <w:i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CFF4B20"/>
    <w:multiLevelType w:val="multilevel"/>
    <w:tmpl w:val="BBAEAA40"/>
    <w:lvl w:ilvl="0">
      <w:start w:val="1"/>
      <w:numFmt w:val="decimal"/>
      <w:lvlText w:val="(%1)"/>
      <w:lvlJc w:val="left"/>
      <w:pPr>
        <w:ind w:left="720" w:hanging="360"/>
      </w:pPr>
      <w:rPr>
        <w:rFonts w:ascii="Trebuchet MS" w:eastAsia="Trebuchet MS" w:hAnsi="Trebuchet MS" w:cs="Trebuchet M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465631"/>
    <w:multiLevelType w:val="multilevel"/>
    <w:tmpl w:val="DD885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153082"/>
    <w:multiLevelType w:val="multilevel"/>
    <w:tmpl w:val="554229B6"/>
    <w:lvl w:ilvl="0">
      <w:start w:val="1"/>
      <w:numFmt w:val="decimalZero"/>
      <w:lvlText w:val="219.%1"/>
      <w:lvlJc w:val="left"/>
      <w:pPr>
        <w:ind w:left="360" w:hanging="360"/>
      </w:pPr>
      <w:rPr>
        <w:rFonts w:ascii="Trebuchet MS" w:eastAsia="Trebuchet MS" w:hAnsi="Trebuchet MS" w:cs="Trebuchet MS"/>
        <w:b/>
        <w:i w:val="0"/>
        <w:sz w:val="24"/>
        <w:szCs w:val="24"/>
      </w:rPr>
    </w:lvl>
    <w:lvl w:ilvl="1">
      <w:start w:val="1"/>
      <w:numFmt w:val="lowerLetter"/>
      <w:lvlText w:val="%2."/>
      <w:lvlJc w:val="left"/>
      <w:pPr>
        <w:ind w:left="1646" w:hanging="360"/>
      </w:pPr>
    </w:lvl>
    <w:lvl w:ilvl="2">
      <w:start w:val="1"/>
      <w:numFmt w:val="lowerRoman"/>
      <w:lvlText w:val="%3."/>
      <w:lvlJc w:val="right"/>
      <w:pPr>
        <w:ind w:left="2366" w:hanging="180"/>
      </w:pPr>
    </w:lvl>
    <w:lvl w:ilvl="3">
      <w:start w:val="1"/>
      <w:numFmt w:val="decimal"/>
      <w:lvlText w:val="%4."/>
      <w:lvlJc w:val="left"/>
      <w:pPr>
        <w:ind w:left="3086" w:hanging="360"/>
      </w:pPr>
    </w:lvl>
    <w:lvl w:ilvl="4">
      <w:start w:val="1"/>
      <w:numFmt w:val="lowerLetter"/>
      <w:lvlText w:val="%5."/>
      <w:lvlJc w:val="left"/>
      <w:pPr>
        <w:ind w:left="3806" w:hanging="360"/>
      </w:pPr>
    </w:lvl>
    <w:lvl w:ilvl="5">
      <w:start w:val="1"/>
      <w:numFmt w:val="lowerRoman"/>
      <w:lvlText w:val="%6."/>
      <w:lvlJc w:val="right"/>
      <w:pPr>
        <w:ind w:left="4526" w:hanging="180"/>
      </w:pPr>
    </w:lvl>
    <w:lvl w:ilvl="6">
      <w:start w:val="1"/>
      <w:numFmt w:val="decimal"/>
      <w:lvlText w:val="%7."/>
      <w:lvlJc w:val="left"/>
      <w:pPr>
        <w:ind w:left="5246" w:hanging="360"/>
      </w:pPr>
    </w:lvl>
    <w:lvl w:ilvl="7">
      <w:start w:val="1"/>
      <w:numFmt w:val="lowerLetter"/>
      <w:lvlText w:val="%8."/>
      <w:lvlJc w:val="left"/>
      <w:pPr>
        <w:ind w:left="5966" w:hanging="360"/>
      </w:pPr>
    </w:lvl>
    <w:lvl w:ilvl="8">
      <w:start w:val="1"/>
      <w:numFmt w:val="lowerRoman"/>
      <w:lvlText w:val="%9."/>
      <w:lvlJc w:val="right"/>
      <w:pPr>
        <w:ind w:left="6686" w:hanging="180"/>
      </w:pPr>
    </w:lvl>
  </w:abstractNum>
  <w:abstractNum w:abstractNumId="4" w15:restartNumberingAfterBreak="0">
    <w:nsid w:val="35247728"/>
    <w:multiLevelType w:val="multilevel"/>
    <w:tmpl w:val="38126E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81476F5"/>
    <w:multiLevelType w:val="multilevel"/>
    <w:tmpl w:val="D2489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773C7B"/>
    <w:multiLevelType w:val="multilevel"/>
    <w:tmpl w:val="120E0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C319D6"/>
    <w:multiLevelType w:val="multilevel"/>
    <w:tmpl w:val="91722ADE"/>
    <w:lvl w:ilvl="0">
      <w:numFmt w:val="decimal"/>
      <w:lvlText w:val="Division %100"/>
      <w:lvlJc w:val="left"/>
      <w:pPr>
        <w:ind w:left="0" w:firstLine="0"/>
      </w:pPr>
      <w:rPr>
        <w:rFonts w:ascii="Times New Roman" w:eastAsia="Times New Roman" w:hAnsi="Times New Roman" w:cs="Times New Roman"/>
        <w:b w:val="0"/>
        <w:i w:val="0"/>
        <w:smallCaps w:val="0"/>
        <w:strike w:val="0"/>
        <w:color w:val="000000"/>
        <w:sz w:val="2"/>
        <w:szCs w:val="2"/>
        <w:u w:val="none"/>
        <w:vertAlign w:val="baseline"/>
      </w:rPr>
    </w:lvl>
    <w:lvl w:ilvl="1">
      <w:start w:val="3"/>
      <w:numFmt w:val="decimalZero"/>
      <w:lvlText w:val="Section %1%2"/>
      <w:lvlJc w:val="left"/>
      <w:pPr>
        <w:ind w:left="0" w:firstLine="0"/>
      </w:pPr>
      <w:rPr>
        <w:rFonts w:ascii="Times New Roman" w:eastAsia="Times New Roman" w:hAnsi="Times New Roman" w:cs="Times New Roman"/>
        <w:b w:val="0"/>
        <w:i w:val="0"/>
        <w:smallCaps w:val="0"/>
        <w:strike w:val="0"/>
        <w:color w:val="000000"/>
        <w:sz w:val="2"/>
        <w:szCs w:val="2"/>
        <w:u w:val="none"/>
        <w:vertAlign w:val="baseline"/>
      </w:rPr>
    </w:lvl>
    <w:lvl w:ilvl="2">
      <w:start w:val="1"/>
      <w:numFmt w:val="decimalZero"/>
      <w:lvlText w:val="101.%3"/>
      <w:lvlJc w:val="left"/>
      <w:pPr>
        <w:ind w:left="360" w:hanging="360"/>
      </w:pPr>
      <w:rPr>
        <w:rFonts w:ascii="Trebuchet MS" w:eastAsia="Trebuchet MS" w:hAnsi="Trebuchet MS" w:cs="Trebuchet MS"/>
        <w:b/>
        <w:i w:val="0"/>
        <w:sz w:val="24"/>
        <w:szCs w:val="24"/>
      </w:rPr>
    </w:lvl>
    <w:lvl w:ilvl="3">
      <w:start w:val="1"/>
      <w:numFmt w:val="decimal"/>
      <w:lvlText w:val="(%4)"/>
      <w:lvlJc w:val="left"/>
      <w:pPr>
        <w:ind w:left="1440" w:hanging="360"/>
      </w:pPr>
    </w:lvl>
    <w:lvl w:ilvl="4">
      <w:start w:val="1"/>
      <w:numFmt w:val="lowerLetter"/>
      <w:lvlText w:val="(%5)"/>
      <w:lvlJc w:val="left"/>
      <w:pPr>
        <w:ind w:left="450" w:hanging="360"/>
      </w:pPr>
      <w:rPr>
        <w:i w:val="0"/>
        <w:iCs w:val="0"/>
        <w:u w:val="none"/>
      </w:rPr>
    </w:lvl>
    <w:lvl w:ilvl="5">
      <w:start w:val="1"/>
      <w:numFmt w:val="lowerRoman"/>
      <w:lvlText w:val="(%6)"/>
      <w:lvlJc w:val="left"/>
      <w:pPr>
        <w:ind w:left="108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1800653"/>
    <w:multiLevelType w:val="multilevel"/>
    <w:tmpl w:val="3CE0A5E6"/>
    <w:lvl w:ilvl="0">
      <w:start w:val="5"/>
      <w:numFmt w:val="decimal"/>
      <w:lvlText w:val="Division %100"/>
      <w:lvlJc w:val="left"/>
      <w:pPr>
        <w:ind w:left="0" w:firstLine="0"/>
      </w:pPr>
      <w:rPr>
        <w:rFonts w:ascii="Times New Roman" w:eastAsia="Times New Roman" w:hAnsi="Times New Roman" w:cs="Times New Roman"/>
        <w:b w:val="0"/>
        <w:i w:val="0"/>
        <w:smallCaps w:val="0"/>
        <w:strike w:val="0"/>
        <w:color w:val="000000"/>
        <w:sz w:val="2"/>
        <w:szCs w:val="2"/>
        <w:u w:val="none"/>
        <w:vertAlign w:val="baseline"/>
      </w:rPr>
    </w:lvl>
    <w:lvl w:ilvl="1">
      <w:start w:val="1"/>
      <w:numFmt w:val="decimalZero"/>
      <w:lvlText w:val="Section %1%2"/>
      <w:lvlJc w:val="left"/>
      <w:pPr>
        <w:ind w:left="0" w:firstLine="0"/>
      </w:pPr>
      <w:rPr>
        <w:rFonts w:ascii="Times New Roman" w:eastAsia="Times New Roman" w:hAnsi="Times New Roman" w:cs="Times New Roman"/>
        <w:b w:val="0"/>
        <w:i w:val="0"/>
        <w:smallCaps w:val="0"/>
        <w:strike w:val="0"/>
        <w:color w:val="000000"/>
        <w:sz w:val="2"/>
        <w:szCs w:val="2"/>
        <w:u w:val="none"/>
        <w:vertAlign w:val="baseline"/>
      </w:rPr>
    </w:lvl>
    <w:lvl w:ilvl="2">
      <w:start w:val="1"/>
      <w:numFmt w:val="decimalZero"/>
      <w:lvlText w:val="101.%3"/>
      <w:lvlJc w:val="left"/>
      <w:pPr>
        <w:ind w:left="360" w:hanging="360"/>
      </w:pPr>
      <w:rPr>
        <w:rFonts w:ascii="Trebuchet MS" w:eastAsia="Trebuchet MS" w:hAnsi="Trebuchet MS" w:cs="Trebuchet MS"/>
        <w:b/>
        <w:i w:val="0"/>
        <w:sz w:val="24"/>
        <w:szCs w:val="24"/>
      </w:rPr>
    </w:lvl>
    <w:lvl w:ilvl="3">
      <w:start w:val="1"/>
      <w:numFmt w:val="decimal"/>
      <w:lvlText w:val="(%4)"/>
      <w:lvlJc w:val="left"/>
      <w:pPr>
        <w:ind w:left="1440" w:hanging="360"/>
      </w:pPr>
    </w:lvl>
    <w:lvl w:ilvl="4">
      <w:start w:val="3"/>
      <w:numFmt w:val="lowerLetter"/>
      <w:lvlText w:val="(%5)"/>
      <w:lvlJc w:val="left"/>
      <w:pPr>
        <w:ind w:left="450" w:hanging="360"/>
      </w:pPr>
      <w:rPr>
        <w:i w:val="0"/>
        <w:iCs/>
        <w:u w:val="none"/>
      </w:rPr>
    </w:lvl>
    <w:lvl w:ilvl="5">
      <w:start w:val="1"/>
      <w:numFmt w:val="lowerRoman"/>
      <w:lvlText w:val="(%6)"/>
      <w:lvlJc w:val="left"/>
      <w:pPr>
        <w:ind w:left="108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70C4C02"/>
    <w:multiLevelType w:val="multilevel"/>
    <w:tmpl w:val="58E6F4F6"/>
    <w:lvl w:ilvl="0">
      <w:start w:val="4"/>
      <w:numFmt w:val="lowerLetter"/>
      <w:pStyle w:val="PRT"/>
      <w:lvlText w:val="(%1)"/>
      <w:lvlJc w:val="left"/>
      <w:pPr>
        <w:ind w:left="1080" w:hanging="360"/>
      </w:pPr>
    </w:lvl>
    <w:lvl w:ilvl="1">
      <w:start w:val="1"/>
      <w:numFmt w:val="decimal"/>
      <w:pStyle w:val="SUT"/>
      <w:lvlText w:val="(%2)"/>
      <w:lvlJc w:val="left"/>
      <w:pPr>
        <w:ind w:left="1440" w:hanging="360"/>
      </w:pPr>
      <w:rPr>
        <w:rFonts w:ascii="Trebuchet MS" w:eastAsia="Trebuchet MS" w:hAnsi="Trebuchet MS" w:cs="Trebuchet MS"/>
      </w:rPr>
    </w:lvl>
    <w:lvl w:ilvl="2">
      <w:start w:val="1"/>
      <w:numFmt w:val="lowerRoman"/>
      <w:pStyle w:val="DST"/>
      <w:lvlText w:val="%3."/>
      <w:lvlJc w:val="right"/>
      <w:pPr>
        <w:ind w:left="2160" w:hanging="180"/>
      </w:pPr>
    </w:lvl>
    <w:lvl w:ilvl="3">
      <w:start w:val="1"/>
      <w:numFmt w:val="decimal"/>
      <w:pStyle w:val="ART"/>
      <w:lvlText w:val="%4."/>
      <w:lvlJc w:val="left"/>
      <w:pPr>
        <w:ind w:left="2880" w:hanging="360"/>
      </w:pPr>
    </w:lvl>
    <w:lvl w:ilvl="4">
      <w:start w:val="1"/>
      <w:numFmt w:val="lowerLetter"/>
      <w:pStyle w:val="PR1"/>
      <w:lvlText w:val="%5."/>
      <w:lvlJc w:val="left"/>
      <w:pPr>
        <w:ind w:left="3600" w:hanging="360"/>
      </w:pPr>
    </w:lvl>
    <w:lvl w:ilvl="5">
      <w:start w:val="1"/>
      <w:numFmt w:val="lowerRoman"/>
      <w:pStyle w:val="PR2"/>
      <w:lvlText w:val="%6."/>
      <w:lvlJc w:val="right"/>
      <w:pPr>
        <w:ind w:left="4320" w:hanging="180"/>
      </w:pPr>
    </w:lvl>
    <w:lvl w:ilvl="6">
      <w:start w:val="1"/>
      <w:numFmt w:val="decimal"/>
      <w:pStyle w:val="PR3"/>
      <w:lvlText w:val="%7."/>
      <w:lvlJc w:val="left"/>
      <w:pPr>
        <w:ind w:left="5040" w:hanging="360"/>
      </w:pPr>
    </w:lvl>
    <w:lvl w:ilvl="7">
      <w:start w:val="1"/>
      <w:numFmt w:val="lowerLetter"/>
      <w:pStyle w:val="PR4"/>
      <w:lvlText w:val="%8."/>
      <w:lvlJc w:val="left"/>
      <w:pPr>
        <w:ind w:left="5760" w:hanging="360"/>
      </w:pPr>
    </w:lvl>
    <w:lvl w:ilvl="8">
      <w:start w:val="1"/>
      <w:numFmt w:val="lowerRoman"/>
      <w:pStyle w:val="PR5"/>
      <w:lvlText w:val="%9."/>
      <w:lvlJc w:val="right"/>
      <w:pPr>
        <w:ind w:left="6480" w:hanging="180"/>
      </w:pPr>
    </w:lvl>
  </w:abstractNum>
  <w:abstractNum w:abstractNumId="10" w15:restartNumberingAfterBreak="0">
    <w:nsid w:val="77624A81"/>
    <w:multiLevelType w:val="multilevel"/>
    <w:tmpl w:val="3AAEAEAE"/>
    <w:lvl w:ilvl="0">
      <w:start w:val="1"/>
      <w:numFmt w:val="lowerLetter"/>
      <w:pStyle w:val="DivisionHead"/>
      <w:lvlText w:val="(%1)"/>
      <w:lvlJc w:val="left"/>
      <w:pPr>
        <w:ind w:left="720" w:hanging="360"/>
      </w:pPr>
      <w:rPr>
        <w:rFonts w:ascii="Trebuchet MS" w:eastAsia="Trebuchet MS" w:hAnsi="Trebuchet MS" w:cs="Trebuchet MS"/>
        <w:b w:val="0"/>
        <w:i w:val="0"/>
        <w:iCs/>
        <w:sz w:val="24"/>
        <w:szCs w:val="24"/>
        <w:u w:val="none"/>
      </w:rPr>
    </w:lvl>
    <w:lvl w:ilvl="1">
      <w:start w:val="1"/>
      <w:numFmt w:val="lowerLetter"/>
      <w:pStyle w:val="SectionHead"/>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3766457">
    <w:abstractNumId w:val="3"/>
  </w:num>
  <w:num w:numId="2" w16cid:durableId="778570980">
    <w:abstractNumId w:val="10"/>
  </w:num>
  <w:num w:numId="3" w16cid:durableId="2133009471">
    <w:abstractNumId w:val="7"/>
  </w:num>
  <w:num w:numId="4" w16cid:durableId="1241138210">
    <w:abstractNumId w:val="8"/>
  </w:num>
  <w:num w:numId="5" w16cid:durableId="1473206099">
    <w:abstractNumId w:val="6"/>
  </w:num>
  <w:num w:numId="6" w16cid:durableId="897976139">
    <w:abstractNumId w:val="4"/>
  </w:num>
  <w:num w:numId="7" w16cid:durableId="2142065584">
    <w:abstractNumId w:val="0"/>
  </w:num>
  <w:num w:numId="8" w16cid:durableId="2040662601">
    <w:abstractNumId w:val="2"/>
  </w:num>
  <w:num w:numId="9" w16cid:durableId="1544708565">
    <w:abstractNumId w:val="9"/>
  </w:num>
  <w:num w:numId="10" w16cid:durableId="1656061237">
    <w:abstractNumId w:val="5"/>
  </w:num>
  <w:num w:numId="11" w16cid:durableId="1368871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636"/>
    <w:rsid w:val="000E13C9"/>
    <w:rsid w:val="00145B6C"/>
    <w:rsid w:val="001467FD"/>
    <w:rsid w:val="0015658E"/>
    <w:rsid w:val="001608E3"/>
    <w:rsid w:val="00215C91"/>
    <w:rsid w:val="002555AC"/>
    <w:rsid w:val="00323491"/>
    <w:rsid w:val="00393279"/>
    <w:rsid w:val="003B66C2"/>
    <w:rsid w:val="003F0FFB"/>
    <w:rsid w:val="00407403"/>
    <w:rsid w:val="004431D7"/>
    <w:rsid w:val="004603A8"/>
    <w:rsid w:val="00462F7B"/>
    <w:rsid w:val="004D69C6"/>
    <w:rsid w:val="00584DFA"/>
    <w:rsid w:val="00590188"/>
    <w:rsid w:val="005B30E7"/>
    <w:rsid w:val="005D57AA"/>
    <w:rsid w:val="00631DEA"/>
    <w:rsid w:val="0072523B"/>
    <w:rsid w:val="00731D3B"/>
    <w:rsid w:val="00757636"/>
    <w:rsid w:val="007E0E32"/>
    <w:rsid w:val="0080421A"/>
    <w:rsid w:val="00832EF6"/>
    <w:rsid w:val="0084595A"/>
    <w:rsid w:val="0085079C"/>
    <w:rsid w:val="008803A3"/>
    <w:rsid w:val="008F37ED"/>
    <w:rsid w:val="00950839"/>
    <w:rsid w:val="009A5BF6"/>
    <w:rsid w:val="00A32541"/>
    <w:rsid w:val="00A35276"/>
    <w:rsid w:val="00A662B6"/>
    <w:rsid w:val="00A70BF7"/>
    <w:rsid w:val="00B75F35"/>
    <w:rsid w:val="00BB4960"/>
    <w:rsid w:val="00BD4D66"/>
    <w:rsid w:val="00C346A6"/>
    <w:rsid w:val="00CA4E35"/>
    <w:rsid w:val="00CB0B25"/>
    <w:rsid w:val="00CE5336"/>
    <w:rsid w:val="00CF76B2"/>
    <w:rsid w:val="00D33458"/>
    <w:rsid w:val="00D57A47"/>
    <w:rsid w:val="00E731F3"/>
    <w:rsid w:val="00EE3B8C"/>
    <w:rsid w:val="00F3228B"/>
    <w:rsid w:val="00F37F0F"/>
    <w:rsid w:val="00F73102"/>
    <w:rsid w:val="00FB6D6F"/>
    <w:rsid w:val="00FC4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3271FE"/>
  <w15:docId w15:val="{CBF93FAB-1CB4-4DB6-8704-982587313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Courier" w:hAnsi="Courier" w:cs="Courier"/>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26F"/>
    <w:pPr>
      <w:autoSpaceDE w:val="0"/>
      <w:autoSpaceDN w:val="0"/>
    </w:pPr>
  </w:style>
  <w:style w:type="paragraph" w:styleId="Heading1">
    <w:name w:val="heading 1"/>
    <w:basedOn w:val="Normal"/>
    <w:next w:val="Normal"/>
    <w:link w:val="Heading1Char"/>
    <w:uiPriority w:val="9"/>
    <w:qFormat/>
    <w:rsid w:val="008803A3"/>
    <w:pPr>
      <w:pBdr>
        <w:top w:val="nil"/>
        <w:left w:val="nil"/>
        <w:bottom w:val="nil"/>
        <w:right w:val="nil"/>
        <w:between w:val="nil"/>
      </w:pBdr>
      <w:spacing w:line="246" w:lineRule="auto"/>
      <w:jc w:val="center"/>
      <w:outlineLvl w:val="0"/>
    </w:pPr>
    <w:rPr>
      <w:rFonts w:ascii="Trebuchet MS" w:eastAsia="Trebuchet MS" w:hAnsi="Trebuchet MS" w:cs="Trebuchet MS"/>
      <w:b/>
      <w:sz w:val="28"/>
      <w:szCs w:val="28"/>
    </w:rPr>
  </w:style>
  <w:style w:type="paragraph" w:styleId="Heading2">
    <w:name w:val="heading 2"/>
    <w:basedOn w:val="Normal"/>
    <w:next w:val="Normal"/>
    <w:link w:val="Heading2Char"/>
    <w:uiPriority w:val="9"/>
    <w:unhideWhenUsed/>
    <w:qFormat/>
    <w:rsid w:val="008803A3"/>
    <w:pPr>
      <w:spacing w:before="240" w:after="240" w:line="246" w:lineRule="auto"/>
      <w:jc w:val="center"/>
      <w:outlineLvl w:val="1"/>
    </w:pPr>
    <w:rPr>
      <w:rFonts w:ascii="Trebuchet MS" w:eastAsia="Trebuchet MS" w:hAnsi="Trebuchet MS" w:cs="Trebuchet MS"/>
      <w:b/>
      <w:sz w:val="28"/>
      <w:szCs w:val="28"/>
    </w:rPr>
  </w:style>
  <w:style w:type="paragraph" w:styleId="Heading3">
    <w:name w:val="heading 3"/>
    <w:basedOn w:val="Normal"/>
    <w:next w:val="Normal"/>
    <w:link w:val="Heading3Char"/>
    <w:uiPriority w:val="9"/>
    <w:semiHidden/>
    <w:unhideWhenUsed/>
    <w:qFormat/>
    <w:rsid w:val="008517CE"/>
    <w:pPr>
      <w:keepNext/>
      <w:keepLines/>
      <w:spacing w:before="40"/>
      <w:outlineLvl w:val="2"/>
    </w:pPr>
    <w:rPr>
      <w:rFonts w:eastAsiaTheme="majorEastAsia" w:cstheme="majorBidi"/>
    </w:rPr>
  </w:style>
  <w:style w:type="paragraph" w:styleId="Heading4">
    <w:name w:val="heading 4"/>
    <w:basedOn w:val="Normal"/>
    <w:next w:val="Normal"/>
    <w:link w:val="Heading4Char"/>
    <w:uiPriority w:val="9"/>
    <w:semiHidden/>
    <w:unhideWhenUsed/>
    <w:qFormat/>
    <w:rsid w:val="008517CE"/>
    <w:pPr>
      <w:keepNext/>
      <w:keepLines/>
      <w:spacing w:before="40"/>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8517CE"/>
    <w:pPr>
      <w:keepNext/>
      <w:keepLines/>
      <w:spacing w:before="40"/>
      <w:jc w:val="both"/>
      <w:outlineLvl w:val="4"/>
    </w:pPr>
    <w:rPr>
      <w:rFonts w:eastAsiaTheme="majorEastAsia" w:cstheme="majorBid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8803A3"/>
    <w:rPr>
      <w:rFonts w:ascii="Trebuchet MS" w:eastAsia="Trebuchet MS" w:hAnsi="Trebuchet MS" w:cs="Trebuchet MS"/>
      <w:b/>
      <w:sz w:val="28"/>
      <w:szCs w:val="28"/>
    </w:rPr>
  </w:style>
  <w:style w:type="character" w:customStyle="1" w:styleId="Heading2Char">
    <w:name w:val="Heading 2 Char"/>
    <w:link w:val="Heading2"/>
    <w:uiPriority w:val="9"/>
    <w:rsid w:val="008803A3"/>
    <w:rPr>
      <w:rFonts w:ascii="Trebuchet MS" w:eastAsia="Trebuchet MS" w:hAnsi="Trebuchet MS" w:cs="Trebuchet MS"/>
      <w:b/>
      <w:sz w:val="28"/>
      <w:szCs w:val="28"/>
    </w:rPr>
  </w:style>
  <w:style w:type="paragraph" w:styleId="Subtitle">
    <w:name w:val="Subtitle"/>
    <w:basedOn w:val="Normal"/>
    <w:next w:val="Normal"/>
    <w:link w:val="SubtitleChar"/>
    <w:uiPriority w:val="11"/>
    <w:qFormat/>
    <w:pPr>
      <w:ind w:left="264" w:firstLine="3"/>
      <w:jc w:val="center"/>
    </w:pPr>
    <w:rPr>
      <w:b/>
      <w:sz w:val="28"/>
      <w:szCs w:val="28"/>
    </w:rPr>
  </w:style>
  <w:style w:type="character" w:customStyle="1" w:styleId="SubtitleChar">
    <w:name w:val="Subtitle Char"/>
    <w:basedOn w:val="DefaultParagraphFont"/>
    <w:link w:val="Subtitle"/>
    <w:rsid w:val="00A6050A"/>
    <w:rPr>
      <w:rFonts w:ascii="Trebuchet MS" w:eastAsiaTheme="minorEastAsia" w:hAnsi="Trebuchet MS"/>
      <w:b/>
      <w:spacing w:val="15"/>
      <w:sz w:val="28"/>
    </w:rPr>
  </w:style>
  <w:style w:type="character" w:customStyle="1" w:styleId="Heading5Char">
    <w:name w:val="Heading 5 Char"/>
    <w:basedOn w:val="DefaultParagraphFont"/>
    <w:link w:val="Heading5"/>
    <w:uiPriority w:val="9"/>
    <w:rsid w:val="008517CE"/>
    <w:rPr>
      <w:rFonts w:ascii="Trebuchet MS" w:eastAsiaTheme="majorEastAsia" w:hAnsi="Trebuchet MS" w:cstheme="majorBidi"/>
      <w:sz w:val="24"/>
    </w:rPr>
  </w:style>
  <w:style w:type="character" w:customStyle="1" w:styleId="Heading3Char">
    <w:name w:val="Heading 3 Char"/>
    <w:basedOn w:val="DefaultParagraphFont"/>
    <w:link w:val="Heading3"/>
    <w:uiPriority w:val="9"/>
    <w:rsid w:val="008517CE"/>
    <w:rPr>
      <w:rFonts w:ascii="Trebuchet MS" w:eastAsiaTheme="majorEastAsia" w:hAnsi="Trebuchet MS" w:cstheme="majorBidi"/>
      <w:sz w:val="24"/>
      <w:szCs w:val="24"/>
    </w:rPr>
  </w:style>
  <w:style w:type="character" w:customStyle="1" w:styleId="Heading4Char">
    <w:name w:val="Heading 4 Char"/>
    <w:basedOn w:val="DefaultParagraphFont"/>
    <w:link w:val="Heading4"/>
    <w:uiPriority w:val="9"/>
    <w:rsid w:val="008517CE"/>
    <w:rPr>
      <w:rFonts w:ascii="Trebuchet MS" w:eastAsiaTheme="majorEastAsia" w:hAnsi="Trebuchet MS" w:cstheme="majorBidi"/>
      <w:iCs/>
      <w:sz w:val="24"/>
    </w:rPr>
  </w:style>
  <w:style w:type="paragraph" w:styleId="BodyText">
    <w:name w:val="Body Text"/>
    <w:basedOn w:val="Normal"/>
    <w:link w:val="BodyTextChar"/>
    <w:rsid w:val="00EE026F"/>
    <w:pPr>
      <w:spacing w:after="200" w:line="247" w:lineRule="auto"/>
    </w:pPr>
    <w:rPr>
      <w:rFonts w:ascii="Times New Roman" w:hAnsi="Times New Roman"/>
      <w:kern w:val="2"/>
      <w:sz w:val="20"/>
      <w:szCs w:val="22"/>
    </w:rPr>
  </w:style>
  <w:style w:type="character" w:customStyle="1" w:styleId="BodyTextChar">
    <w:name w:val="Body Text Char"/>
    <w:basedOn w:val="DefaultParagraphFont"/>
    <w:link w:val="BodyText"/>
    <w:rsid w:val="00EE026F"/>
    <w:rPr>
      <w:rFonts w:ascii="Times New Roman" w:hAnsi="Times New Roman" w:cs="Courier"/>
      <w:sz w:val="20"/>
    </w:rPr>
  </w:style>
  <w:style w:type="paragraph" w:styleId="ListParagraph">
    <w:name w:val="List Paragraph"/>
    <w:basedOn w:val="Normal"/>
    <w:qFormat/>
    <w:rsid w:val="00EE026F"/>
    <w:pPr>
      <w:ind w:left="720"/>
    </w:pPr>
  </w:style>
  <w:style w:type="paragraph" w:customStyle="1" w:styleId="SubsectionHead">
    <w:name w:val="Subsection Head"/>
    <w:basedOn w:val="BodyText"/>
    <w:qFormat/>
    <w:rsid w:val="00EE026F"/>
    <w:rPr>
      <w:b/>
    </w:rPr>
  </w:style>
  <w:style w:type="paragraph" w:customStyle="1" w:styleId="DivisionHead">
    <w:name w:val="Division Head"/>
    <w:basedOn w:val="BodyText"/>
    <w:qFormat/>
    <w:rsid w:val="00EE026F"/>
    <w:pPr>
      <w:numPr>
        <w:numId w:val="2"/>
      </w:numPr>
      <w:jc w:val="center"/>
    </w:pPr>
    <w:rPr>
      <w:b/>
      <w:caps/>
      <w:sz w:val="24"/>
    </w:rPr>
  </w:style>
  <w:style w:type="paragraph" w:customStyle="1" w:styleId="SectionHead">
    <w:name w:val="Section Head"/>
    <w:basedOn w:val="BodyText"/>
    <w:qFormat/>
    <w:rsid w:val="00EE026F"/>
    <w:pPr>
      <w:numPr>
        <w:ilvl w:val="1"/>
        <w:numId w:val="2"/>
      </w:numPr>
      <w:jc w:val="center"/>
    </w:pPr>
    <w:rPr>
      <w:b/>
      <w:caps/>
      <w:sz w:val="24"/>
    </w:rPr>
  </w:style>
  <w:style w:type="paragraph" w:customStyle="1" w:styleId="PRT">
    <w:name w:val="PRT"/>
    <w:basedOn w:val="Normal"/>
    <w:next w:val="ART"/>
    <w:rsid w:val="00AD4480"/>
    <w:pPr>
      <w:keepNext/>
      <w:widowControl/>
      <w:numPr>
        <w:numId w:val="9"/>
      </w:numPr>
      <w:suppressAutoHyphens/>
      <w:autoSpaceDE/>
      <w:autoSpaceDN/>
      <w:spacing w:before="480"/>
      <w:jc w:val="both"/>
      <w:outlineLvl w:val="0"/>
    </w:pPr>
    <w:rPr>
      <w:rFonts w:ascii="Times New Roman" w:hAnsi="Times New Roman" w:cs="Times New Roman"/>
      <w:sz w:val="22"/>
      <w:szCs w:val="20"/>
    </w:rPr>
  </w:style>
  <w:style w:type="paragraph" w:customStyle="1" w:styleId="SUT">
    <w:name w:val="SUT"/>
    <w:basedOn w:val="Normal"/>
    <w:next w:val="PR1"/>
    <w:rsid w:val="00AD4480"/>
    <w:pPr>
      <w:widowControl/>
      <w:numPr>
        <w:ilvl w:val="1"/>
        <w:numId w:val="9"/>
      </w:numPr>
      <w:suppressAutoHyphens/>
      <w:autoSpaceDE/>
      <w:autoSpaceDN/>
      <w:spacing w:before="240"/>
      <w:jc w:val="both"/>
      <w:outlineLvl w:val="0"/>
    </w:pPr>
    <w:rPr>
      <w:rFonts w:ascii="Times New Roman" w:hAnsi="Times New Roman" w:cs="Times New Roman"/>
      <w:sz w:val="22"/>
      <w:szCs w:val="20"/>
    </w:rPr>
  </w:style>
  <w:style w:type="paragraph" w:customStyle="1" w:styleId="DST">
    <w:name w:val="DST"/>
    <w:basedOn w:val="Normal"/>
    <w:next w:val="PR1"/>
    <w:rsid w:val="00AD4480"/>
    <w:pPr>
      <w:widowControl/>
      <w:numPr>
        <w:ilvl w:val="2"/>
        <w:numId w:val="9"/>
      </w:numPr>
      <w:suppressAutoHyphens/>
      <w:autoSpaceDE/>
      <w:autoSpaceDN/>
      <w:spacing w:before="240"/>
      <w:jc w:val="both"/>
      <w:outlineLvl w:val="0"/>
    </w:pPr>
    <w:rPr>
      <w:rFonts w:ascii="Times New Roman" w:hAnsi="Times New Roman" w:cs="Times New Roman"/>
      <w:sz w:val="22"/>
      <w:szCs w:val="20"/>
    </w:rPr>
  </w:style>
  <w:style w:type="paragraph" w:customStyle="1" w:styleId="ART">
    <w:name w:val="ART"/>
    <w:basedOn w:val="Normal"/>
    <w:next w:val="PR1"/>
    <w:rsid w:val="00AD4480"/>
    <w:pPr>
      <w:keepNext/>
      <w:widowControl/>
      <w:numPr>
        <w:ilvl w:val="3"/>
        <w:numId w:val="9"/>
      </w:numPr>
      <w:suppressAutoHyphens/>
      <w:autoSpaceDE/>
      <w:autoSpaceDN/>
      <w:spacing w:before="480"/>
      <w:jc w:val="both"/>
      <w:outlineLvl w:val="1"/>
    </w:pPr>
    <w:rPr>
      <w:rFonts w:ascii="Times New Roman" w:hAnsi="Times New Roman" w:cs="Times New Roman"/>
      <w:sz w:val="22"/>
      <w:szCs w:val="20"/>
    </w:rPr>
  </w:style>
  <w:style w:type="paragraph" w:customStyle="1" w:styleId="PR1">
    <w:name w:val="PR1"/>
    <w:basedOn w:val="Normal"/>
    <w:rsid w:val="00AD4480"/>
    <w:pPr>
      <w:widowControl/>
      <w:numPr>
        <w:ilvl w:val="4"/>
        <w:numId w:val="9"/>
      </w:numPr>
      <w:suppressAutoHyphens/>
      <w:autoSpaceDE/>
      <w:autoSpaceDN/>
      <w:spacing w:before="240"/>
      <w:jc w:val="both"/>
      <w:outlineLvl w:val="2"/>
    </w:pPr>
    <w:rPr>
      <w:rFonts w:ascii="Times New Roman" w:hAnsi="Times New Roman" w:cs="Times New Roman"/>
      <w:sz w:val="22"/>
      <w:szCs w:val="20"/>
      <w:lang w:val="x-none" w:eastAsia="x-none"/>
    </w:rPr>
  </w:style>
  <w:style w:type="paragraph" w:customStyle="1" w:styleId="PR2">
    <w:name w:val="PR2"/>
    <w:basedOn w:val="Normal"/>
    <w:rsid w:val="00AD4480"/>
    <w:pPr>
      <w:widowControl/>
      <w:numPr>
        <w:ilvl w:val="5"/>
        <w:numId w:val="9"/>
      </w:numPr>
      <w:suppressAutoHyphens/>
      <w:autoSpaceDE/>
      <w:autoSpaceDN/>
      <w:jc w:val="both"/>
      <w:outlineLvl w:val="3"/>
    </w:pPr>
    <w:rPr>
      <w:rFonts w:ascii="Times New Roman" w:hAnsi="Times New Roman" w:cs="Times New Roman"/>
      <w:sz w:val="22"/>
      <w:szCs w:val="20"/>
      <w:lang w:val="x-none" w:eastAsia="x-none"/>
    </w:rPr>
  </w:style>
  <w:style w:type="paragraph" w:customStyle="1" w:styleId="PR3">
    <w:name w:val="PR3"/>
    <w:basedOn w:val="Normal"/>
    <w:rsid w:val="00AD4480"/>
    <w:pPr>
      <w:widowControl/>
      <w:numPr>
        <w:ilvl w:val="6"/>
        <w:numId w:val="9"/>
      </w:numPr>
      <w:suppressAutoHyphens/>
      <w:autoSpaceDE/>
      <w:autoSpaceDN/>
      <w:jc w:val="both"/>
      <w:outlineLvl w:val="4"/>
    </w:pPr>
    <w:rPr>
      <w:rFonts w:ascii="Times New Roman" w:hAnsi="Times New Roman" w:cs="Times New Roman"/>
      <w:sz w:val="22"/>
      <w:szCs w:val="20"/>
    </w:rPr>
  </w:style>
  <w:style w:type="paragraph" w:customStyle="1" w:styleId="PR4">
    <w:name w:val="PR4"/>
    <w:basedOn w:val="Normal"/>
    <w:rsid w:val="00AD4480"/>
    <w:pPr>
      <w:widowControl/>
      <w:numPr>
        <w:ilvl w:val="7"/>
        <w:numId w:val="9"/>
      </w:numPr>
      <w:suppressAutoHyphens/>
      <w:autoSpaceDE/>
      <w:autoSpaceDN/>
      <w:jc w:val="both"/>
      <w:outlineLvl w:val="5"/>
    </w:pPr>
    <w:rPr>
      <w:rFonts w:ascii="Times New Roman" w:hAnsi="Times New Roman" w:cs="Times New Roman"/>
      <w:sz w:val="22"/>
      <w:szCs w:val="20"/>
    </w:rPr>
  </w:style>
  <w:style w:type="paragraph" w:customStyle="1" w:styleId="PR5">
    <w:name w:val="PR5"/>
    <w:basedOn w:val="Normal"/>
    <w:rsid w:val="00AD4480"/>
    <w:pPr>
      <w:widowControl/>
      <w:numPr>
        <w:ilvl w:val="8"/>
        <w:numId w:val="9"/>
      </w:numPr>
      <w:suppressAutoHyphens/>
      <w:autoSpaceDE/>
      <w:autoSpaceDN/>
      <w:jc w:val="both"/>
      <w:outlineLvl w:val="6"/>
    </w:pPr>
    <w:rPr>
      <w:rFonts w:ascii="Times New Roman" w:hAnsi="Times New Roman" w:cs="Times New Roman"/>
      <w:sz w:val="22"/>
      <w:szCs w:val="20"/>
    </w:rPr>
  </w:style>
  <w:style w:type="paragraph" w:styleId="NoSpacing">
    <w:name w:val="No Spacing"/>
    <w:uiPriority w:val="1"/>
    <w:qFormat/>
    <w:rsid w:val="00AD4480"/>
    <w:pPr>
      <w:autoSpaceDE w:val="0"/>
      <w:autoSpaceDN w:val="0"/>
    </w:pPr>
  </w:style>
  <w:style w:type="paragraph" w:styleId="Header">
    <w:name w:val="header"/>
    <w:basedOn w:val="Normal"/>
    <w:link w:val="HeaderChar"/>
    <w:uiPriority w:val="99"/>
    <w:unhideWhenUsed/>
    <w:rsid w:val="00D5615B"/>
    <w:pPr>
      <w:tabs>
        <w:tab w:val="center" w:pos="4680"/>
        <w:tab w:val="right" w:pos="9360"/>
      </w:tabs>
    </w:pPr>
  </w:style>
  <w:style w:type="character" w:customStyle="1" w:styleId="HeaderChar">
    <w:name w:val="Header Char"/>
    <w:basedOn w:val="DefaultParagraphFont"/>
    <w:link w:val="Header"/>
    <w:uiPriority w:val="99"/>
    <w:rsid w:val="00D5615B"/>
    <w:rPr>
      <w:rFonts w:ascii="Courier" w:hAnsi="Courier" w:cs="Courier"/>
      <w:kern w:val="0"/>
      <w:sz w:val="24"/>
      <w:szCs w:val="24"/>
    </w:rPr>
  </w:style>
  <w:style w:type="paragraph" w:styleId="Footer">
    <w:name w:val="footer"/>
    <w:basedOn w:val="Normal"/>
    <w:link w:val="FooterChar"/>
    <w:uiPriority w:val="99"/>
    <w:unhideWhenUsed/>
    <w:rsid w:val="00D5615B"/>
    <w:pPr>
      <w:tabs>
        <w:tab w:val="center" w:pos="4680"/>
        <w:tab w:val="right" w:pos="9360"/>
      </w:tabs>
    </w:pPr>
  </w:style>
  <w:style w:type="character" w:customStyle="1" w:styleId="FooterChar">
    <w:name w:val="Footer Char"/>
    <w:basedOn w:val="DefaultParagraphFont"/>
    <w:link w:val="Footer"/>
    <w:uiPriority w:val="99"/>
    <w:rsid w:val="00D5615B"/>
    <w:rPr>
      <w:rFonts w:ascii="Courier" w:hAnsi="Courier" w:cs="Courier"/>
      <w:kern w:val="0"/>
      <w:sz w:val="24"/>
      <w:szCs w:val="24"/>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ourier" w:hAnsi="Courier" w:cs="Courier"/>
      <w:kern w:val="0"/>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D79AC"/>
    <w:rPr>
      <w:b/>
      <w:bCs/>
    </w:rPr>
  </w:style>
  <w:style w:type="character" w:customStyle="1" w:styleId="CommentSubjectChar">
    <w:name w:val="Comment Subject Char"/>
    <w:basedOn w:val="CommentTextChar"/>
    <w:link w:val="CommentSubject"/>
    <w:uiPriority w:val="99"/>
    <w:semiHidden/>
    <w:rsid w:val="00CD79AC"/>
    <w:rPr>
      <w:rFonts w:ascii="Courier" w:hAnsi="Courier" w:cs="Courier"/>
      <w:b/>
      <w:bCs/>
      <w:kern w:val="0"/>
      <w:sz w:val="20"/>
      <w:szCs w:val="20"/>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AB5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8803A3"/>
    <w:pPr>
      <w:widowControl/>
    </w:pPr>
  </w:style>
  <w:style w:type="paragraph" w:styleId="NormalWeb">
    <w:name w:val="Normal (Web)"/>
    <w:basedOn w:val="Normal"/>
    <w:uiPriority w:val="99"/>
    <w:semiHidden/>
    <w:unhideWhenUsed/>
    <w:rsid w:val="00EE3B8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895219">
      <w:bodyDiv w:val="1"/>
      <w:marLeft w:val="0"/>
      <w:marRight w:val="0"/>
      <w:marTop w:val="0"/>
      <w:marBottom w:val="0"/>
      <w:divBdr>
        <w:top w:val="none" w:sz="0" w:space="0" w:color="auto"/>
        <w:left w:val="none" w:sz="0" w:space="0" w:color="auto"/>
        <w:bottom w:val="none" w:sz="0" w:space="0" w:color="auto"/>
        <w:right w:val="none" w:sz="0" w:space="0" w:color="auto"/>
      </w:divBdr>
    </w:div>
    <w:div w:id="996418697">
      <w:bodyDiv w:val="1"/>
      <w:marLeft w:val="0"/>
      <w:marRight w:val="0"/>
      <w:marTop w:val="0"/>
      <w:marBottom w:val="0"/>
      <w:divBdr>
        <w:top w:val="none" w:sz="0" w:space="0" w:color="auto"/>
        <w:left w:val="none" w:sz="0" w:space="0" w:color="auto"/>
        <w:bottom w:val="none" w:sz="0" w:space="0" w:color="auto"/>
        <w:right w:val="none" w:sz="0" w:space="0" w:color="auto"/>
      </w:divBdr>
    </w:div>
    <w:div w:id="1067612653">
      <w:bodyDiv w:val="1"/>
      <w:marLeft w:val="0"/>
      <w:marRight w:val="0"/>
      <w:marTop w:val="0"/>
      <w:marBottom w:val="0"/>
      <w:divBdr>
        <w:top w:val="none" w:sz="0" w:space="0" w:color="auto"/>
        <w:left w:val="none" w:sz="0" w:space="0" w:color="auto"/>
        <w:bottom w:val="none" w:sz="0" w:space="0" w:color="auto"/>
        <w:right w:val="none" w:sz="0" w:space="0" w:color="auto"/>
      </w:divBdr>
    </w:div>
    <w:div w:id="1659307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qRG8IFaaY0QAHZ6ICM8ABy5n2A==">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7</Pages>
  <Words>2005</Words>
  <Characters>10753</Characters>
  <Application>Microsoft Office Word</Application>
  <DocSecurity>0</DocSecurity>
  <Lines>228</Lines>
  <Paragraphs>130</Paragraphs>
  <ScaleCrop>false</ScaleCrop>
  <HeadingPairs>
    <vt:vector size="2" baseType="variant">
      <vt:variant>
        <vt:lpstr>Title</vt:lpstr>
      </vt:variant>
      <vt:variant>
        <vt:i4>1</vt:i4>
      </vt:variant>
    </vt:vector>
  </HeadingPairs>
  <TitlesOfParts>
    <vt:vector size="1" baseType="lpstr">
      <vt:lpstr>219 Sodding</vt:lpstr>
    </vt:vector>
  </TitlesOfParts>
  <Company>OIT</Company>
  <LinksUpToDate>false</LinksUpToDate>
  <CharactersWithSpaces>12628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219 Sodding</dc:title>
  <dc:creator>Cornelisse, Pam</dc:creator>
  <cp:lastModifiedBy>Cornelisse, Pamela</cp:lastModifiedBy>
  <cp:revision>8</cp:revision>
  <dcterms:created xsi:type="dcterms:W3CDTF">2025-05-06T18:03:00Z</dcterms:created>
  <dcterms:modified xsi:type="dcterms:W3CDTF">2026-01-12T17:49:00Z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