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985A0" w14:textId="4E36EE64" w:rsidR="003F51D3" w:rsidRDefault="00B25ACD" w:rsidP="003F51D3">
      <w:pPr>
        <w:ind w:left="45"/>
        <w:rPr>
          <w:rFonts w:ascii="Trebuchet MS" w:eastAsia="Trebuchet MS" w:hAnsi="Trebuchet MS" w:cs="Trebuchet MS"/>
        </w:rPr>
      </w:pPr>
      <w:r>
        <w:rPr>
          <w:rFonts w:ascii="Trebuchet MS" w:eastAsia="Trebuchet MS" w:hAnsi="Trebuchet MS" w:cs="Trebuchet MS"/>
          <w:noProof/>
          <w:sz w:val="26"/>
          <w:szCs w:val="26"/>
        </w:rPr>
        <w:drawing>
          <wp:anchor distT="0" distB="0" distL="114300" distR="114300" simplePos="0" relativeHeight="251659264" behindDoc="0" locked="0" layoutInCell="1" allowOverlap="1" wp14:anchorId="70E5D61B" wp14:editId="0CBCD5C5">
            <wp:simplePos x="0" y="0"/>
            <wp:positionH relativeFrom="column">
              <wp:posOffset>56271</wp:posOffset>
            </wp:positionH>
            <wp:positionV relativeFrom="paragraph">
              <wp:posOffset>138820</wp:posOffset>
            </wp:positionV>
            <wp:extent cx="2452812" cy="949569"/>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SeatsColorado-Logo_horz_rgb.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1725" cy="956891"/>
                    </a:xfrm>
                    <a:prstGeom prst="rect">
                      <a:avLst/>
                    </a:prstGeom>
                  </pic:spPr>
                </pic:pic>
              </a:graphicData>
            </a:graphic>
            <wp14:sizeRelH relativeFrom="page">
              <wp14:pctWidth>0</wp14:pctWidth>
            </wp14:sizeRelH>
            <wp14:sizeRelV relativeFrom="page">
              <wp14:pctHeight>0</wp14:pctHeight>
            </wp14:sizeRelV>
          </wp:anchor>
        </w:drawing>
      </w:r>
    </w:p>
    <w:p w14:paraId="2C644D84" w14:textId="530AEF72" w:rsidR="003F51D3" w:rsidRPr="003F51D3" w:rsidRDefault="003F51D3" w:rsidP="003F51D3">
      <w:pPr>
        <w:rPr>
          <w:rFonts w:ascii="Trebuchet MS" w:eastAsia="Trebuchet MS" w:hAnsi="Trebuchet MS" w:cs="Trebuchet MS"/>
        </w:rPr>
      </w:pPr>
    </w:p>
    <w:p w14:paraId="6590C121" w14:textId="7D4DEB39" w:rsidR="003F51D3" w:rsidRPr="003F51D3" w:rsidRDefault="003F51D3" w:rsidP="003F51D3">
      <w:pPr>
        <w:rPr>
          <w:rFonts w:ascii="Trebuchet MS" w:eastAsia="Trebuchet MS" w:hAnsi="Trebuchet MS" w:cs="Trebuchet MS"/>
        </w:rPr>
      </w:pPr>
    </w:p>
    <w:p w14:paraId="3145DA8D" w14:textId="5FDE1BFA" w:rsidR="003F51D3" w:rsidRPr="003F51D3" w:rsidRDefault="003F51D3" w:rsidP="003F51D3">
      <w:pPr>
        <w:rPr>
          <w:rFonts w:ascii="Trebuchet MS" w:eastAsia="Trebuchet MS" w:hAnsi="Trebuchet MS" w:cs="Trebuchet MS"/>
        </w:rPr>
      </w:pPr>
    </w:p>
    <w:p w14:paraId="66E42DF8" w14:textId="5AC46F5D" w:rsidR="003F51D3" w:rsidRDefault="003F51D3" w:rsidP="003F51D3">
      <w:pPr>
        <w:rPr>
          <w:rFonts w:ascii="Trebuchet MS" w:eastAsia="Trebuchet MS" w:hAnsi="Trebuchet MS" w:cs="Trebuchet MS"/>
        </w:rPr>
      </w:pPr>
    </w:p>
    <w:p w14:paraId="3CF12EAF" w14:textId="0B98B8A2" w:rsidR="003F51D3" w:rsidRDefault="003F51D3" w:rsidP="003F51D3">
      <w:pPr>
        <w:jc w:val="center"/>
        <w:rPr>
          <w:rFonts w:ascii="Trebuchet MS" w:eastAsia="Trebuchet MS" w:hAnsi="Trebuchet MS" w:cs="Trebuchet MS"/>
        </w:rPr>
      </w:pPr>
    </w:p>
    <w:p w14:paraId="7CEFD625" w14:textId="17F74B98" w:rsidR="003F51D3" w:rsidRDefault="003F51D3" w:rsidP="003F51D3">
      <w:pPr>
        <w:rPr>
          <w:rFonts w:ascii="Trebuchet MS" w:eastAsia="Trebuchet MS" w:hAnsi="Trebuchet MS" w:cs="Trebuchet MS"/>
        </w:rPr>
      </w:pPr>
    </w:p>
    <w:p w14:paraId="051BCD54" w14:textId="16A0D175" w:rsidR="003F51D3" w:rsidRDefault="003F51D3" w:rsidP="003F51D3">
      <w:pPr>
        <w:rPr>
          <w:rFonts w:ascii="Trebuchet MS" w:eastAsia="Trebuchet MS" w:hAnsi="Trebuchet MS" w:cs="Trebuchet MS"/>
        </w:rPr>
      </w:pPr>
    </w:p>
    <w:p w14:paraId="7B89F1B1" w14:textId="77777777" w:rsidR="003F51D3" w:rsidRPr="00CB0791" w:rsidRDefault="003F51D3" w:rsidP="003F51D3">
      <w:pPr>
        <w:rPr>
          <w:rFonts w:ascii="Trebuchet MS" w:hAnsi="Trebuchet MS"/>
          <w:i/>
        </w:rPr>
      </w:pPr>
      <w:r w:rsidRPr="00CB0791">
        <w:rPr>
          <w:rFonts w:ascii="Trebuchet MS" w:hAnsi="Trebuchet MS"/>
          <w:b/>
        </w:rPr>
        <w:t>Is your child in the right car seat? Tips for knowing when it’s time for the next seat</w:t>
      </w:r>
      <w:r w:rsidRPr="00CB0791">
        <w:rPr>
          <w:rFonts w:ascii="Trebuchet MS" w:hAnsi="Trebuchet MS"/>
        </w:rPr>
        <w:t xml:space="preserve"> </w:t>
      </w:r>
    </w:p>
    <w:p w14:paraId="760A1047" w14:textId="77777777" w:rsidR="003F51D3" w:rsidRPr="00CB0791" w:rsidRDefault="003F51D3" w:rsidP="003F51D3">
      <w:pPr>
        <w:rPr>
          <w:rFonts w:ascii="Trebuchet MS" w:hAnsi="Trebuchet MS"/>
        </w:rPr>
      </w:pPr>
    </w:p>
    <w:p w14:paraId="7B1F7318" w14:textId="77777777" w:rsidR="003F51D3" w:rsidRPr="00CB0791" w:rsidRDefault="003F51D3" w:rsidP="003F51D3">
      <w:pPr>
        <w:rPr>
          <w:rFonts w:ascii="Trebuchet MS" w:hAnsi="Trebuchet MS"/>
        </w:rPr>
      </w:pPr>
      <w:r w:rsidRPr="00CB0791">
        <w:rPr>
          <w:rFonts w:ascii="Trebuchet MS" w:hAnsi="Trebuchet MS"/>
        </w:rPr>
        <w:t xml:space="preserve">A car seat is one of the most important items you will ever buy for your child, but it can also be the most overwhelming. Many parents and caregivers spend a lot of time and money selecting the perfect car seat, but none of that matters if you’re not using it correctly. According to the National Highway Traffic Safety Administration (NHTSA), 75 percent of children are not properly restrained in their car seat – and most parents don’t even know their child is among them.  </w:t>
      </w:r>
    </w:p>
    <w:p w14:paraId="008F50F1" w14:textId="77777777" w:rsidR="003F51D3" w:rsidRPr="00CB0791" w:rsidRDefault="003F51D3" w:rsidP="003F51D3">
      <w:pPr>
        <w:rPr>
          <w:rFonts w:ascii="Trebuchet MS" w:hAnsi="Trebuchet MS"/>
        </w:rPr>
      </w:pPr>
    </w:p>
    <w:p w14:paraId="1520CC59" w14:textId="77777777" w:rsidR="003F51D3" w:rsidRPr="00CB0791" w:rsidRDefault="003F51D3" w:rsidP="003F51D3">
      <w:pPr>
        <w:rPr>
          <w:rFonts w:ascii="Trebuchet MS" w:hAnsi="Trebuchet MS"/>
        </w:rPr>
      </w:pPr>
      <w:r w:rsidRPr="00CB0791">
        <w:rPr>
          <w:rFonts w:ascii="Trebuchet MS" w:hAnsi="Trebuchet MS"/>
          <w:b/>
        </w:rPr>
        <w:t>Ensuring the correct fit</w:t>
      </w:r>
      <w:r w:rsidRPr="00CB0791">
        <w:rPr>
          <w:rFonts w:ascii="Trebuchet MS" w:hAnsi="Trebuchet MS"/>
        </w:rPr>
        <w:br/>
        <w:t xml:space="preserve">So how do you know what type of car seat is right for your child? Car seats, booster seats and seat belts are designed to protect children based on many factors – including their size, age and developmental maturity. Car seat manufacturer limits for height and weight and vehicle type play a big role as well. It’s important to take all of these things into account to make an informed decision on behalf of your child. As a starting point, you can view the NHTSA’s recommendations on the </w:t>
      </w:r>
      <w:hyperlink r:id="rId8" w:history="1">
        <w:r w:rsidRPr="00CB0791">
          <w:rPr>
            <w:rStyle w:val="Hyperlink"/>
            <w:rFonts w:ascii="Trebuchet MS" w:hAnsi="Trebuchet MS"/>
          </w:rPr>
          <w:t>Car Seats Colorado website</w:t>
        </w:r>
      </w:hyperlink>
      <w:r w:rsidRPr="00CB0791">
        <w:rPr>
          <w:rFonts w:ascii="Trebuchet MS" w:hAnsi="Trebuchet MS"/>
        </w:rPr>
        <w:t xml:space="preserve">. Generally speaking, you want to wait until your child has reached the car seat manufacturer limits for height and weight before transitioning them to the next seat, booster or seat belt. </w:t>
      </w:r>
    </w:p>
    <w:p w14:paraId="264C3EE9" w14:textId="77777777" w:rsidR="003F51D3" w:rsidRPr="00CB0791" w:rsidRDefault="003F51D3" w:rsidP="003F51D3">
      <w:pPr>
        <w:rPr>
          <w:rFonts w:ascii="Trebuchet MS" w:hAnsi="Trebuchet MS"/>
        </w:rPr>
      </w:pPr>
    </w:p>
    <w:p w14:paraId="5616480C" w14:textId="77777777" w:rsidR="003F51D3" w:rsidRPr="00CB0791" w:rsidRDefault="003F51D3" w:rsidP="003F51D3">
      <w:pPr>
        <w:rPr>
          <w:rFonts w:ascii="Trebuchet MS" w:hAnsi="Trebuchet MS"/>
        </w:rPr>
      </w:pPr>
      <w:r w:rsidRPr="00CB0791">
        <w:rPr>
          <w:rFonts w:ascii="Trebuchet MS" w:hAnsi="Trebuchet MS"/>
        </w:rPr>
        <w:t xml:space="preserve">The American Academy of Pediatrics recommends that children remain in a rear-facing car seat until a minimum age of 2 or until they exceed the height and weight limits of their car seat for the rear-facing position. That’s because the safest position for a child to be in the event of a crash is rear facing, so it’s important to keep them there as long as possible. After that, kids should be in a forward-facing convertible car seat. </w:t>
      </w:r>
    </w:p>
    <w:p w14:paraId="2FD6DCEC" w14:textId="77777777" w:rsidR="003F51D3" w:rsidRPr="00CB0791" w:rsidRDefault="003F51D3" w:rsidP="003F51D3">
      <w:pPr>
        <w:rPr>
          <w:rFonts w:ascii="Trebuchet MS" w:hAnsi="Trebuchet MS"/>
        </w:rPr>
      </w:pPr>
    </w:p>
    <w:p w14:paraId="60E622BF" w14:textId="77777777" w:rsidR="003F51D3" w:rsidRPr="00CB0791" w:rsidRDefault="003F51D3" w:rsidP="003F51D3">
      <w:pPr>
        <w:rPr>
          <w:rFonts w:ascii="Trebuchet MS" w:hAnsi="Trebuchet MS"/>
        </w:rPr>
      </w:pPr>
      <w:r w:rsidRPr="00CB0791">
        <w:rPr>
          <w:rFonts w:ascii="Trebuchet MS" w:hAnsi="Trebuchet MS"/>
        </w:rPr>
        <w:t>Once they’ve outgrown the height and weight limits on a forward-facing seat, they can transition to a booster seat. Kids should be in a booster seat until a seat belt fits them properly – meaning the shoulder belt fits snugly across the shoulder, the lap belt lays flay across the upper thighs, and their knees are bent comfortably at the edge of the seat with their back against the seat. This is usually when they’re about 57 inches tall. For many kids, that’s around age 8, but this can vary based on their development and maturity level.</w:t>
      </w:r>
    </w:p>
    <w:p w14:paraId="77CFF17E" w14:textId="77777777" w:rsidR="003F51D3" w:rsidRPr="00CB0791" w:rsidRDefault="003F51D3" w:rsidP="003F51D3">
      <w:pPr>
        <w:rPr>
          <w:rFonts w:ascii="Trebuchet MS" w:hAnsi="Trebuchet MS"/>
        </w:rPr>
      </w:pPr>
    </w:p>
    <w:p w14:paraId="7F70757E" w14:textId="77777777" w:rsidR="003F51D3" w:rsidRPr="00CB0791" w:rsidRDefault="003F51D3" w:rsidP="003F51D3">
      <w:pPr>
        <w:rPr>
          <w:rFonts w:ascii="Trebuchet MS" w:hAnsi="Trebuchet MS"/>
        </w:rPr>
      </w:pPr>
      <w:r w:rsidRPr="00CB0791">
        <w:rPr>
          <w:rFonts w:ascii="Trebuchet MS" w:hAnsi="Trebuchet MS"/>
          <w:b/>
        </w:rPr>
        <w:t>Help is available</w:t>
      </w:r>
      <w:r w:rsidRPr="00CB0791">
        <w:rPr>
          <w:rFonts w:ascii="Trebuchet MS" w:hAnsi="Trebuchet MS"/>
        </w:rPr>
        <w:br/>
        <w:t xml:space="preserve">Car seat checks are available at </w:t>
      </w:r>
      <w:hyperlink r:id="rId9" w:history="1">
        <w:r w:rsidRPr="00CB0791">
          <w:rPr>
            <w:rStyle w:val="Hyperlink"/>
            <w:rFonts w:ascii="Trebuchet MS" w:hAnsi="Trebuchet MS"/>
          </w:rPr>
          <w:t>car seat inspection stations</w:t>
        </w:r>
      </w:hyperlink>
      <w:r w:rsidRPr="00CB0791">
        <w:rPr>
          <w:rFonts w:ascii="Trebuchet MS" w:hAnsi="Trebuchet MS"/>
        </w:rPr>
        <w:t xml:space="preserve"> statewide. A certified Child Passenger Safety technician will examine the car seat installation, check to see if there have been any recalls on the seat, check the expiration date and make sure your child is in the right seat for their size, weight, age and maturity level. Technicians also educate parents on things like how tight the harness straps should be, where on the body the safety straps should be positioned and more. To find a car seat inspection station near you, visit the </w:t>
      </w:r>
      <w:hyperlink r:id="rId10" w:history="1">
        <w:r w:rsidRPr="00CB0791">
          <w:rPr>
            <w:rStyle w:val="Hyperlink"/>
            <w:rFonts w:ascii="Trebuchet MS" w:hAnsi="Trebuchet MS"/>
          </w:rPr>
          <w:t>Car Seats Colorado website</w:t>
        </w:r>
      </w:hyperlink>
      <w:r w:rsidRPr="00CB0791">
        <w:rPr>
          <w:rFonts w:ascii="Trebuchet MS" w:hAnsi="Trebuchet MS"/>
        </w:rPr>
        <w:t xml:space="preserve"> or find them on </w:t>
      </w:r>
      <w:hyperlink r:id="rId11" w:history="1">
        <w:r w:rsidRPr="00CB0791">
          <w:rPr>
            <w:rStyle w:val="Hyperlink"/>
            <w:rFonts w:ascii="Trebuchet MS" w:hAnsi="Trebuchet MS"/>
          </w:rPr>
          <w:t>Facebook</w:t>
        </w:r>
      </w:hyperlink>
      <w:r w:rsidRPr="00CB0791">
        <w:rPr>
          <w:rFonts w:ascii="Trebuchet MS" w:hAnsi="Trebuchet MS"/>
        </w:rPr>
        <w:t xml:space="preserve"> to see upcoming pop-up seat check events. </w:t>
      </w:r>
    </w:p>
    <w:p w14:paraId="329022FD" w14:textId="77777777" w:rsidR="003F51D3" w:rsidRPr="00CB0791" w:rsidRDefault="003F51D3" w:rsidP="003F51D3">
      <w:pPr>
        <w:rPr>
          <w:rFonts w:ascii="Trebuchet MS" w:eastAsia="Trebuchet MS" w:hAnsi="Trebuchet MS" w:cs="Trebuchet MS"/>
        </w:rPr>
      </w:pPr>
    </w:p>
    <w:sectPr w:rsidR="003F51D3" w:rsidRPr="00CB079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FD83E" w14:textId="77777777" w:rsidR="00F04E55" w:rsidRDefault="00F04E55" w:rsidP="003F51D3">
      <w:r>
        <w:separator/>
      </w:r>
    </w:p>
  </w:endnote>
  <w:endnote w:type="continuationSeparator" w:id="0">
    <w:p w14:paraId="5E03832F" w14:textId="77777777" w:rsidR="00F04E55" w:rsidRDefault="00F04E55" w:rsidP="003F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05D57" w14:textId="77777777" w:rsidR="00F04E55" w:rsidRDefault="00F04E55" w:rsidP="003F51D3">
      <w:r>
        <w:separator/>
      </w:r>
    </w:p>
  </w:footnote>
  <w:footnote w:type="continuationSeparator" w:id="0">
    <w:p w14:paraId="617F186C" w14:textId="77777777" w:rsidR="00F04E55" w:rsidRDefault="00F04E55" w:rsidP="003F5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4111B"/>
    <w:multiLevelType w:val="multilevel"/>
    <w:tmpl w:val="BBA41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D5"/>
    <w:rsid w:val="00045B17"/>
    <w:rsid w:val="000B3E4A"/>
    <w:rsid w:val="00351795"/>
    <w:rsid w:val="003F51D3"/>
    <w:rsid w:val="00456771"/>
    <w:rsid w:val="004B2516"/>
    <w:rsid w:val="005736D5"/>
    <w:rsid w:val="00B25ACD"/>
    <w:rsid w:val="00B51225"/>
    <w:rsid w:val="00B81AFD"/>
    <w:rsid w:val="00BB191D"/>
    <w:rsid w:val="00C10B72"/>
    <w:rsid w:val="00CB0791"/>
    <w:rsid w:val="00D36C9D"/>
    <w:rsid w:val="00E724FE"/>
    <w:rsid w:val="00F0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5F73"/>
  <w15:docId w15:val="{1D2E28D0-7833-7344-92EB-FC8D8FF5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keepLines/>
      <w:spacing w:before="40"/>
      <w:outlineLvl w:val="2"/>
    </w:pPr>
    <w:rPr>
      <w:rFonts w:ascii="Cambria" w:eastAsia="Cambria" w:hAnsi="Cambria" w:cs="Cambria"/>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56771"/>
    <w:rPr>
      <w:color w:val="0000FF" w:themeColor="hyperlink"/>
      <w:u w:val="single"/>
    </w:rPr>
  </w:style>
  <w:style w:type="character" w:styleId="UnresolvedMention">
    <w:name w:val="Unresolved Mention"/>
    <w:basedOn w:val="DefaultParagraphFont"/>
    <w:uiPriority w:val="99"/>
    <w:semiHidden/>
    <w:unhideWhenUsed/>
    <w:rsid w:val="00456771"/>
    <w:rPr>
      <w:color w:val="605E5C"/>
      <w:shd w:val="clear" w:color="auto" w:fill="E1DFDD"/>
    </w:rPr>
  </w:style>
  <w:style w:type="paragraph" w:styleId="NormalWeb">
    <w:name w:val="Normal (Web)"/>
    <w:basedOn w:val="Normal"/>
    <w:uiPriority w:val="99"/>
    <w:semiHidden/>
    <w:unhideWhenUsed/>
    <w:rsid w:val="00D36C9D"/>
    <w:pPr>
      <w:spacing w:before="100" w:beforeAutospacing="1" w:after="100" w:afterAutospacing="1"/>
    </w:pPr>
  </w:style>
  <w:style w:type="character" w:styleId="FollowedHyperlink">
    <w:name w:val="FollowedHyperlink"/>
    <w:basedOn w:val="DefaultParagraphFont"/>
    <w:uiPriority w:val="99"/>
    <w:semiHidden/>
    <w:unhideWhenUsed/>
    <w:rsid w:val="00B25ACD"/>
    <w:rPr>
      <w:color w:val="800080" w:themeColor="followedHyperlink"/>
      <w:u w:val="single"/>
    </w:rPr>
  </w:style>
  <w:style w:type="paragraph" w:styleId="Header">
    <w:name w:val="header"/>
    <w:basedOn w:val="Normal"/>
    <w:link w:val="HeaderChar"/>
    <w:uiPriority w:val="99"/>
    <w:unhideWhenUsed/>
    <w:rsid w:val="003F51D3"/>
    <w:pPr>
      <w:tabs>
        <w:tab w:val="center" w:pos="4680"/>
        <w:tab w:val="right" w:pos="9360"/>
      </w:tabs>
    </w:pPr>
  </w:style>
  <w:style w:type="character" w:customStyle="1" w:styleId="HeaderChar">
    <w:name w:val="Header Char"/>
    <w:basedOn w:val="DefaultParagraphFont"/>
    <w:link w:val="Header"/>
    <w:uiPriority w:val="99"/>
    <w:rsid w:val="003F51D3"/>
  </w:style>
  <w:style w:type="paragraph" w:styleId="Footer">
    <w:name w:val="footer"/>
    <w:basedOn w:val="Normal"/>
    <w:link w:val="FooterChar"/>
    <w:uiPriority w:val="99"/>
    <w:unhideWhenUsed/>
    <w:rsid w:val="003F51D3"/>
    <w:pPr>
      <w:tabs>
        <w:tab w:val="center" w:pos="4680"/>
        <w:tab w:val="right" w:pos="9360"/>
      </w:tabs>
    </w:pPr>
  </w:style>
  <w:style w:type="character" w:customStyle="1" w:styleId="FooterChar">
    <w:name w:val="Footer Char"/>
    <w:basedOn w:val="DefaultParagraphFont"/>
    <w:link w:val="Footer"/>
    <w:uiPriority w:val="99"/>
    <w:rsid w:val="003F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744951">
      <w:bodyDiv w:val="1"/>
      <w:marLeft w:val="0"/>
      <w:marRight w:val="0"/>
      <w:marTop w:val="0"/>
      <w:marBottom w:val="0"/>
      <w:divBdr>
        <w:top w:val="none" w:sz="0" w:space="0" w:color="auto"/>
        <w:left w:val="none" w:sz="0" w:space="0" w:color="auto"/>
        <w:bottom w:val="none" w:sz="0" w:space="0" w:color="auto"/>
        <w:right w:val="none" w:sz="0" w:space="0" w:color="auto"/>
      </w:divBdr>
    </w:div>
    <w:div w:id="1839692967">
      <w:bodyDiv w:val="1"/>
      <w:marLeft w:val="0"/>
      <w:marRight w:val="0"/>
      <w:marTop w:val="0"/>
      <w:marBottom w:val="0"/>
      <w:divBdr>
        <w:top w:val="none" w:sz="0" w:space="0" w:color="auto"/>
        <w:left w:val="none" w:sz="0" w:space="0" w:color="auto"/>
        <w:bottom w:val="none" w:sz="0" w:space="0" w:color="auto"/>
        <w:right w:val="none" w:sz="0" w:space="0" w:color="auto"/>
      </w:divBdr>
    </w:div>
    <w:div w:id="1935046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ot.gov/safety/carseats/car-seat-fit-recommend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arseatscolorado" TargetMode="External"/><Relationship Id="rId5" Type="http://schemas.openxmlformats.org/officeDocument/2006/relationships/footnotes" Target="footnotes.xml"/><Relationship Id="rId10" Type="http://schemas.openxmlformats.org/officeDocument/2006/relationships/hyperlink" Target="https://www.codot.gov/safety/carseats" TargetMode="External"/><Relationship Id="rId4" Type="http://schemas.openxmlformats.org/officeDocument/2006/relationships/webSettings" Target="webSettings.xml"/><Relationship Id="rId9" Type="http://schemas.openxmlformats.org/officeDocument/2006/relationships/hyperlink" Target="https://www.codot.gov/safety/carseats/inspection-s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CIG Licenses</cp:lastModifiedBy>
  <cp:revision>3</cp:revision>
  <dcterms:created xsi:type="dcterms:W3CDTF">2020-12-17T23:28:00Z</dcterms:created>
  <dcterms:modified xsi:type="dcterms:W3CDTF">2020-12-17T23:31:00Z</dcterms:modified>
</cp:coreProperties>
</file>