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BE7C" w14:textId="77777777" w:rsidR="00923647" w:rsidRPr="00923647" w:rsidRDefault="00923647" w:rsidP="00923647">
      <w:pPr>
        <w:rPr>
          <w:rFonts w:ascii="Arial" w:hAnsi="Arial" w:cs="Arial"/>
        </w:rPr>
      </w:pPr>
    </w:p>
    <w:p w14:paraId="39AD696C" w14:textId="0038A93A" w:rsidR="00923647" w:rsidRPr="00923647" w:rsidRDefault="00923647" w:rsidP="0092364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23647">
        <w:rPr>
          <w:rFonts w:ascii="Arial" w:hAnsi="Arial" w:cs="Arial"/>
          <w:b/>
          <w:bCs/>
          <w:sz w:val="28"/>
          <w:szCs w:val="28"/>
        </w:rPr>
        <w:t>Schedule for 405C Projects</w:t>
      </w:r>
    </w:p>
    <w:p w14:paraId="39B1ADD1" w14:textId="50FE5FB1" w:rsidR="00923647" w:rsidRPr="00923647" w:rsidRDefault="00923647" w:rsidP="009236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Expected</w:t>
      </w:r>
      <w:r w:rsidRPr="00923647">
        <w:rPr>
          <w:rFonts w:ascii="Arial" w:hAnsi="Arial" w:cs="Arial"/>
          <w:sz w:val="24"/>
          <w:szCs w:val="24"/>
        </w:rPr>
        <w:t xml:space="preserve"> schedule for </w:t>
      </w:r>
      <w:r w:rsidRPr="00923647">
        <w:rPr>
          <w:rFonts w:ascii="Arial" w:hAnsi="Arial" w:cs="Arial"/>
          <w:sz w:val="24"/>
          <w:szCs w:val="24"/>
        </w:rPr>
        <w:t xml:space="preserve">Federal Fiscal Year </w:t>
      </w:r>
      <w:r w:rsidRPr="00923647">
        <w:rPr>
          <w:rFonts w:ascii="Arial" w:hAnsi="Arial" w:cs="Arial"/>
          <w:sz w:val="24"/>
          <w:szCs w:val="24"/>
        </w:rPr>
        <w:t>202</w:t>
      </w:r>
      <w:r w:rsidRPr="00923647">
        <w:rPr>
          <w:rFonts w:ascii="Arial" w:hAnsi="Arial" w:cs="Arial"/>
          <w:sz w:val="24"/>
          <w:szCs w:val="24"/>
        </w:rPr>
        <w:t>6</w:t>
      </w:r>
      <w:r w:rsidRPr="00923647">
        <w:rPr>
          <w:rFonts w:ascii="Arial" w:hAnsi="Arial" w:cs="Arial"/>
          <w:sz w:val="24"/>
          <w:szCs w:val="24"/>
        </w:rPr>
        <w:t xml:space="preserve"> </w:t>
      </w:r>
      <w:r w:rsidRPr="00923647">
        <w:rPr>
          <w:rFonts w:ascii="Arial" w:hAnsi="Arial" w:cs="Arial"/>
          <w:sz w:val="24"/>
          <w:szCs w:val="24"/>
        </w:rPr>
        <w:t>(October 2025 – September 2026)</w:t>
      </w:r>
    </w:p>
    <w:p w14:paraId="4CB22DEC" w14:textId="077A1E05" w:rsidR="00923647" w:rsidRPr="00923647" w:rsidRDefault="00923647" w:rsidP="0092364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405C P</w:t>
      </w:r>
      <w:r w:rsidRPr="00923647">
        <w:rPr>
          <w:rFonts w:ascii="Arial" w:hAnsi="Arial" w:cs="Arial"/>
          <w:sz w:val="24"/>
          <w:szCs w:val="24"/>
        </w:rPr>
        <w:t xml:space="preserve">rojects to be as follows: </w:t>
      </w:r>
    </w:p>
    <w:p w14:paraId="769C919B" w14:textId="77777777" w:rsidR="00923647" w:rsidRPr="00923647" w:rsidRDefault="00923647" w:rsidP="00923647">
      <w:pPr>
        <w:spacing w:after="0"/>
        <w:rPr>
          <w:rFonts w:ascii="Arial" w:hAnsi="Arial" w:cs="Arial"/>
          <w:sz w:val="24"/>
          <w:szCs w:val="24"/>
        </w:rPr>
      </w:pPr>
    </w:p>
    <w:p w14:paraId="6A98A0D5" w14:textId="5D93DE73" w:rsidR="00923647" w:rsidRPr="00923647" w:rsidRDefault="00923647" w:rsidP="00923647">
      <w:pPr>
        <w:pStyle w:val="ListParagraph"/>
        <w:numPr>
          <w:ilvl w:val="0"/>
          <w:numId w:val="4"/>
        </w:numPr>
        <w:spacing w:after="0"/>
        <w:ind w:left="720" w:hanging="360"/>
        <w:rPr>
          <w:rFonts w:ascii="Arial" w:hAnsi="Arial" w:cs="Arial"/>
          <w:sz w:val="24"/>
          <w:szCs w:val="24"/>
        </w:rPr>
      </w:pPr>
      <w:r w:rsidRPr="00923647">
        <w:rPr>
          <w:rFonts w:ascii="Arial" w:hAnsi="Arial" w:cs="Arial"/>
          <w:sz w:val="24"/>
          <w:szCs w:val="24"/>
        </w:rPr>
        <w:t xml:space="preserve">Short form applications in by </w:t>
      </w:r>
      <w:r>
        <w:rPr>
          <w:rFonts w:ascii="Arial" w:hAnsi="Arial" w:cs="Arial"/>
          <w:sz w:val="24"/>
          <w:szCs w:val="24"/>
        </w:rPr>
        <w:t>December 1, 2024</w:t>
      </w:r>
      <w:r w:rsidRPr="00923647">
        <w:rPr>
          <w:rFonts w:ascii="Arial" w:hAnsi="Arial" w:cs="Arial"/>
          <w:sz w:val="24"/>
          <w:szCs w:val="24"/>
        </w:rPr>
        <w:t xml:space="preserve"> </w:t>
      </w:r>
    </w:p>
    <w:p w14:paraId="7C5EED02" w14:textId="362EC008" w:rsidR="00923647" w:rsidRPr="00923647" w:rsidRDefault="00923647" w:rsidP="00923647">
      <w:pPr>
        <w:pStyle w:val="ListParagraph"/>
        <w:numPr>
          <w:ilvl w:val="0"/>
          <w:numId w:val="4"/>
        </w:numPr>
        <w:spacing w:after="0"/>
        <w:ind w:left="720" w:hanging="360"/>
        <w:rPr>
          <w:rFonts w:ascii="Arial" w:hAnsi="Arial" w:cs="Arial"/>
          <w:sz w:val="24"/>
          <w:szCs w:val="24"/>
        </w:rPr>
      </w:pPr>
      <w:r w:rsidRPr="00923647">
        <w:rPr>
          <w:rFonts w:ascii="Arial" w:hAnsi="Arial" w:cs="Arial"/>
          <w:sz w:val="24"/>
          <w:szCs w:val="24"/>
        </w:rPr>
        <w:t>Preliminary approval in December by STRAC</w:t>
      </w:r>
    </w:p>
    <w:p w14:paraId="60B75990" w14:textId="1A26C120" w:rsidR="00923647" w:rsidRPr="00923647" w:rsidRDefault="00923647" w:rsidP="00923647">
      <w:pPr>
        <w:pStyle w:val="ListParagraph"/>
        <w:numPr>
          <w:ilvl w:val="0"/>
          <w:numId w:val="4"/>
        </w:numPr>
        <w:spacing w:after="0"/>
        <w:ind w:left="720" w:hanging="360"/>
        <w:rPr>
          <w:rFonts w:ascii="Arial" w:hAnsi="Arial" w:cs="Arial"/>
          <w:sz w:val="24"/>
          <w:szCs w:val="24"/>
        </w:rPr>
      </w:pPr>
      <w:r w:rsidRPr="00923647">
        <w:rPr>
          <w:rFonts w:ascii="Arial" w:hAnsi="Arial" w:cs="Arial"/>
          <w:sz w:val="24"/>
          <w:szCs w:val="24"/>
        </w:rPr>
        <w:t xml:space="preserve">Long form applications due </w:t>
      </w:r>
      <w:r>
        <w:rPr>
          <w:rFonts w:ascii="Arial" w:hAnsi="Arial" w:cs="Arial"/>
          <w:sz w:val="24"/>
          <w:szCs w:val="24"/>
        </w:rPr>
        <w:t>March 31, 2025</w:t>
      </w:r>
      <w:r w:rsidRPr="00923647">
        <w:rPr>
          <w:rFonts w:ascii="Arial" w:hAnsi="Arial" w:cs="Arial"/>
          <w:sz w:val="24"/>
          <w:szCs w:val="24"/>
        </w:rPr>
        <w:t xml:space="preserve"> </w:t>
      </w:r>
    </w:p>
    <w:p w14:paraId="74F3E29E" w14:textId="520ADDDF" w:rsidR="00923647" w:rsidRPr="00923647" w:rsidRDefault="00923647" w:rsidP="00923647">
      <w:pPr>
        <w:pStyle w:val="ListParagraph"/>
        <w:numPr>
          <w:ilvl w:val="0"/>
          <w:numId w:val="4"/>
        </w:numPr>
        <w:spacing w:after="0"/>
        <w:ind w:left="720" w:hanging="360"/>
        <w:rPr>
          <w:rFonts w:ascii="Arial" w:hAnsi="Arial" w:cs="Arial"/>
          <w:sz w:val="24"/>
          <w:szCs w:val="24"/>
        </w:rPr>
      </w:pPr>
      <w:r w:rsidRPr="00923647">
        <w:rPr>
          <w:rFonts w:ascii="Arial" w:hAnsi="Arial" w:cs="Arial"/>
          <w:sz w:val="24"/>
          <w:szCs w:val="24"/>
        </w:rPr>
        <w:t>Secondary approval in March by STRAC (if needed)</w:t>
      </w:r>
    </w:p>
    <w:p w14:paraId="4B49CA86" w14:textId="262ECBFE" w:rsidR="00923647" w:rsidRPr="00923647" w:rsidRDefault="00923647" w:rsidP="00923647">
      <w:pPr>
        <w:pStyle w:val="ListParagraph"/>
        <w:numPr>
          <w:ilvl w:val="0"/>
          <w:numId w:val="4"/>
        </w:numPr>
        <w:spacing w:after="0"/>
        <w:ind w:left="720" w:hanging="360"/>
        <w:rPr>
          <w:rFonts w:ascii="Arial" w:hAnsi="Arial" w:cs="Arial"/>
          <w:sz w:val="24"/>
          <w:szCs w:val="24"/>
        </w:rPr>
      </w:pPr>
      <w:r w:rsidRPr="00923647">
        <w:rPr>
          <w:rFonts w:ascii="Arial" w:hAnsi="Arial" w:cs="Arial"/>
          <w:sz w:val="24"/>
          <w:szCs w:val="24"/>
        </w:rPr>
        <w:t>Main approval (from NHTSA) in July/August</w:t>
      </w:r>
    </w:p>
    <w:p w14:paraId="68EB4BB9" w14:textId="2B7FB8F9" w:rsidR="00923647" w:rsidRPr="00923647" w:rsidRDefault="00923647" w:rsidP="00923647">
      <w:pPr>
        <w:pStyle w:val="ListParagraph"/>
        <w:numPr>
          <w:ilvl w:val="0"/>
          <w:numId w:val="4"/>
        </w:numPr>
        <w:spacing w:after="0"/>
        <w:ind w:left="720" w:hanging="360"/>
        <w:rPr>
          <w:rFonts w:ascii="Arial" w:hAnsi="Arial" w:cs="Arial"/>
          <w:sz w:val="24"/>
          <w:szCs w:val="24"/>
        </w:rPr>
      </w:pPr>
      <w:r w:rsidRPr="00923647">
        <w:rPr>
          <w:rFonts w:ascii="Arial" w:hAnsi="Arial" w:cs="Arial"/>
          <w:sz w:val="24"/>
          <w:szCs w:val="24"/>
        </w:rPr>
        <w:t>Projects start in October 202</w:t>
      </w:r>
      <w:r>
        <w:rPr>
          <w:rFonts w:ascii="Arial" w:hAnsi="Arial" w:cs="Arial"/>
          <w:sz w:val="24"/>
          <w:szCs w:val="24"/>
        </w:rPr>
        <w:t>5</w:t>
      </w:r>
      <w:r w:rsidRPr="00923647">
        <w:rPr>
          <w:rFonts w:ascii="Arial" w:hAnsi="Arial" w:cs="Arial"/>
          <w:sz w:val="24"/>
          <w:szCs w:val="24"/>
        </w:rPr>
        <w:t>, or later</w:t>
      </w:r>
    </w:p>
    <w:p w14:paraId="2259FB2C" w14:textId="16CB719E" w:rsidR="00965694" w:rsidRPr="00923647" w:rsidRDefault="00923647" w:rsidP="00923647">
      <w:pPr>
        <w:pStyle w:val="ListParagraph"/>
        <w:numPr>
          <w:ilvl w:val="0"/>
          <w:numId w:val="4"/>
        </w:numPr>
        <w:spacing w:after="0"/>
        <w:ind w:left="720" w:hanging="360"/>
        <w:rPr>
          <w:rFonts w:ascii="Arial" w:hAnsi="Arial" w:cs="Arial"/>
          <w:sz w:val="24"/>
          <w:szCs w:val="24"/>
        </w:rPr>
      </w:pPr>
      <w:r w:rsidRPr="00923647">
        <w:rPr>
          <w:rFonts w:ascii="Arial" w:hAnsi="Arial" w:cs="Arial"/>
          <w:sz w:val="24"/>
          <w:szCs w:val="24"/>
        </w:rPr>
        <w:t xml:space="preserve">Projects end </w:t>
      </w:r>
      <w:r>
        <w:rPr>
          <w:rFonts w:ascii="Arial" w:hAnsi="Arial" w:cs="Arial"/>
          <w:sz w:val="24"/>
          <w:szCs w:val="24"/>
        </w:rPr>
        <w:t>no later than September 30, 2026</w:t>
      </w:r>
    </w:p>
    <w:sectPr w:rsidR="00965694" w:rsidRPr="00923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766"/>
    <w:multiLevelType w:val="hybridMultilevel"/>
    <w:tmpl w:val="6706EC84"/>
    <w:lvl w:ilvl="0" w:tplc="A2BEBED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DC5"/>
    <w:multiLevelType w:val="hybridMultilevel"/>
    <w:tmpl w:val="9F948E1E"/>
    <w:lvl w:ilvl="0" w:tplc="A2BEBED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145E0"/>
    <w:multiLevelType w:val="hybridMultilevel"/>
    <w:tmpl w:val="B0B22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E613B"/>
    <w:multiLevelType w:val="hybridMultilevel"/>
    <w:tmpl w:val="CE366562"/>
    <w:lvl w:ilvl="0" w:tplc="A2BEBEDA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1330910">
    <w:abstractNumId w:val="2"/>
  </w:num>
  <w:num w:numId="2" w16cid:durableId="1878618117">
    <w:abstractNumId w:val="0"/>
  </w:num>
  <w:num w:numId="3" w16cid:durableId="260647507">
    <w:abstractNumId w:val="3"/>
  </w:num>
  <w:num w:numId="4" w16cid:durableId="1879125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47"/>
    <w:rsid w:val="00084316"/>
    <w:rsid w:val="00923647"/>
    <w:rsid w:val="00965694"/>
    <w:rsid w:val="00D6628E"/>
    <w:rsid w:val="00F6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14E1C"/>
  <w15:chartTrackingRefBased/>
  <w15:docId w15:val="{C9DA002F-DA5A-42E0-8B48-C97B08AC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6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6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6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6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Swenka, David</dc:creator>
  <cp:keywords/>
  <dc:description/>
  <cp:lastModifiedBy>Swenka, David</cp:lastModifiedBy>
  <cp:revision>2</cp:revision>
  <dcterms:created xsi:type="dcterms:W3CDTF">2025-03-10T22:53:00Z</dcterms:created>
  <dcterms:modified xsi:type="dcterms:W3CDTF">2025-03-10T22:53:00Z</dcterms:modified>
</cp:coreProperties>
</file>