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175" w:rsidRDefault="00980175" w:rsidP="00317BC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</w:p>
    <w:p w:rsidR="00BB755C" w:rsidRPr="00C808E3" w:rsidRDefault="00BB755C" w:rsidP="00BB755C">
      <w:pPr>
        <w:tabs>
          <w:tab w:val="left" w:pos="360"/>
        </w:tabs>
        <w:ind w:left="360" w:hanging="360"/>
        <w:jc w:val="center"/>
        <w:outlineLvl w:val="0"/>
        <w:rPr>
          <w:b/>
          <w:sz w:val="28"/>
          <w:szCs w:val="28"/>
        </w:rPr>
      </w:pPr>
      <w:r w:rsidRPr="00C808E3">
        <w:rPr>
          <w:b/>
          <w:sz w:val="28"/>
          <w:szCs w:val="28"/>
        </w:rPr>
        <w:t>Innovative Contracting Advisory Committee</w:t>
      </w:r>
    </w:p>
    <w:p w:rsidR="00BB755C" w:rsidRPr="00D06D31" w:rsidRDefault="00BB755C" w:rsidP="00BB755C">
      <w:pPr>
        <w:tabs>
          <w:tab w:val="left" w:pos="360"/>
        </w:tabs>
        <w:ind w:left="360" w:hanging="360"/>
        <w:jc w:val="center"/>
        <w:outlineLvl w:val="0"/>
        <w:rPr>
          <w:b/>
        </w:rPr>
      </w:pPr>
      <w:r w:rsidRPr="00C808E3">
        <w:rPr>
          <w:b/>
          <w:sz w:val="28"/>
          <w:szCs w:val="28"/>
        </w:rPr>
        <w:t>Meeting Minutes</w:t>
      </w:r>
    </w:p>
    <w:p w:rsidR="00BB755C" w:rsidRPr="00DD4E84" w:rsidRDefault="00D70C8D" w:rsidP="00BB755C">
      <w:pPr>
        <w:tabs>
          <w:tab w:val="left" w:pos="360"/>
        </w:tabs>
        <w:ind w:left="360" w:hanging="360"/>
        <w:jc w:val="center"/>
        <w:outlineLvl w:val="0"/>
      </w:pPr>
      <w:r>
        <w:rPr>
          <w:b/>
        </w:rPr>
        <w:t>June 28</w:t>
      </w:r>
      <w:r w:rsidR="00BB755C">
        <w:rPr>
          <w:b/>
        </w:rPr>
        <w:t>, 201</w:t>
      </w:r>
      <w:r w:rsidR="001B2B46">
        <w:rPr>
          <w:b/>
        </w:rPr>
        <w:t>2</w:t>
      </w:r>
    </w:p>
    <w:p w:rsidR="00BB755C" w:rsidRDefault="00BB755C" w:rsidP="00BB755C">
      <w:pPr>
        <w:pStyle w:val="ListBullet"/>
        <w:numPr>
          <w:ilvl w:val="0"/>
          <w:numId w:val="0"/>
        </w:numPr>
        <w:rPr>
          <w:b/>
          <w:u w:val="single"/>
        </w:rPr>
      </w:pPr>
      <w:r w:rsidRPr="00590F8D">
        <w:rPr>
          <w:b/>
          <w:u w:val="single"/>
        </w:rPr>
        <w:t>Attendance</w:t>
      </w:r>
    </w:p>
    <w:p w:rsidR="00AB1B55" w:rsidRPr="00590F8D" w:rsidRDefault="00AB1B55" w:rsidP="00BB755C">
      <w:pPr>
        <w:pStyle w:val="ListBullet"/>
        <w:numPr>
          <w:ilvl w:val="0"/>
          <w:numId w:val="0"/>
        </w:numPr>
        <w:rPr>
          <w:b/>
          <w:u w:val="single"/>
        </w:rPr>
      </w:pPr>
    </w:p>
    <w:p w:rsidR="004A5307" w:rsidRDefault="004A5307" w:rsidP="00BB755C">
      <w:pPr>
        <w:pStyle w:val="ListBullet"/>
        <w:numPr>
          <w:ilvl w:val="0"/>
          <w:numId w:val="12"/>
        </w:numPr>
        <w:jc w:val="both"/>
      </w:pPr>
      <w:r>
        <w:t>Nabil Haddad, CDO</w:t>
      </w:r>
      <w:r w:rsidR="00706052">
        <w:t>T</w:t>
      </w:r>
      <w:r>
        <w:t xml:space="preserve"> Innovative Contracting</w:t>
      </w:r>
    </w:p>
    <w:p w:rsidR="00F133BB" w:rsidRDefault="00F133BB" w:rsidP="00BB755C">
      <w:pPr>
        <w:pStyle w:val="ListBullet"/>
        <w:numPr>
          <w:ilvl w:val="0"/>
          <w:numId w:val="12"/>
        </w:numPr>
        <w:jc w:val="both"/>
      </w:pPr>
      <w:r>
        <w:t>Tim Harris, CDOT Chief Engineer</w:t>
      </w:r>
    </w:p>
    <w:p w:rsidR="00F133BB" w:rsidRDefault="00F133BB" w:rsidP="00BB755C">
      <w:pPr>
        <w:pStyle w:val="ListBullet"/>
        <w:numPr>
          <w:ilvl w:val="0"/>
          <w:numId w:val="12"/>
        </w:numPr>
        <w:jc w:val="both"/>
      </w:pPr>
      <w:r>
        <w:t>Scott McDaniel, CDOT Staff Services Director</w:t>
      </w:r>
    </w:p>
    <w:p w:rsidR="002944DE" w:rsidRDefault="002944DE" w:rsidP="00BB755C">
      <w:pPr>
        <w:pStyle w:val="ListBullet"/>
        <w:numPr>
          <w:ilvl w:val="0"/>
          <w:numId w:val="12"/>
        </w:numPr>
        <w:jc w:val="both"/>
      </w:pPr>
      <w:r>
        <w:t>Randy Jensen, FHWA</w:t>
      </w:r>
    </w:p>
    <w:p w:rsidR="00BA6AC7" w:rsidRDefault="00BA6AC7" w:rsidP="00BB755C">
      <w:pPr>
        <w:pStyle w:val="ListBullet"/>
        <w:numPr>
          <w:ilvl w:val="0"/>
          <w:numId w:val="12"/>
        </w:numPr>
        <w:jc w:val="both"/>
      </w:pPr>
      <w:r>
        <w:t>Mark Scholfield, Wilson &amp; Company</w:t>
      </w:r>
    </w:p>
    <w:p w:rsidR="002944DE" w:rsidRDefault="002944DE" w:rsidP="00BB755C">
      <w:pPr>
        <w:pStyle w:val="ListBullet"/>
        <w:numPr>
          <w:ilvl w:val="0"/>
          <w:numId w:val="12"/>
        </w:numPr>
        <w:jc w:val="both"/>
      </w:pPr>
      <w:r>
        <w:t>Randy Furst, CDOT Region 6 Program Engineer</w:t>
      </w:r>
    </w:p>
    <w:p w:rsidR="002944DE" w:rsidRDefault="002944DE" w:rsidP="00BB755C">
      <w:pPr>
        <w:pStyle w:val="ListBullet"/>
        <w:numPr>
          <w:ilvl w:val="0"/>
          <w:numId w:val="12"/>
        </w:numPr>
        <w:jc w:val="both"/>
      </w:pPr>
      <w:r>
        <w:t>Dave Watt, CDOT Region 2 Resident Engineer</w:t>
      </w:r>
    </w:p>
    <w:p w:rsidR="00BB755C" w:rsidRDefault="002944DE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Richard Zamora</w:t>
      </w:r>
      <w:r w:rsidR="00850386">
        <w:t xml:space="preserve">, CDOT </w:t>
      </w:r>
      <w:r w:rsidR="00BB755C">
        <w:t>Project Development Branch Manager</w:t>
      </w:r>
    </w:p>
    <w:p w:rsidR="00850386" w:rsidRDefault="00850386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Tim Maloney, CCA, Edward Kraemer &amp; Sons</w:t>
      </w:r>
    </w:p>
    <w:p w:rsidR="001B2B46" w:rsidRDefault="001B2B46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Jim Moody, CCA</w:t>
      </w:r>
    </w:p>
    <w:p w:rsidR="00BB755C" w:rsidRDefault="00BB755C" w:rsidP="00BB755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b/>
        </w:rPr>
      </w:pPr>
    </w:p>
    <w:p w:rsidR="009A0E07" w:rsidRDefault="009A0E07" w:rsidP="00BB755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b/>
          <w:u w:val="single"/>
        </w:rPr>
      </w:pPr>
    </w:p>
    <w:p w:rsidR="00BB755C" w:rsidRDefault="00BB755C" w:rsidP="00BB755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b/>
          <w:u w:val="single"/>
        </w:rPr>
      </w:pPr>
      <w:r>
        <w:rPr>
          <w:b/>
          <w:u w:val="single"/>
        </w:rPr>
        <w:t xml:space="preserve">Summary of </w:t>
      </w:r>
      <w:r w:rsidRPr="0069053C">
        <w:rPr>
          <w:b/>
          <w:u w:val="single"/>
        </w:rPr>
        <w:t>Discussions</w:t>
      </w:r>
    </w:p>
    <w:p w:rsidR="003B0163" w:rsidRDefault="003B0163" w:rsidP="003B0163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/>
        <w:jc w:val="both"/>
      </w:pPr>
    </w:p>
    <w:p w:rsidR="00EB31FB" w:rsidRDefault="00445403" w:rsidP="00EB31FB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 xml:space="preserve">Tim Harris updated the ICAC on the latest CDOT efforts, vision, and strategies.  He informed </w:t>
      </w:r>
      <w:r w:rsidR="0076780E">
        <w:t xml:space="preserve">the group </w:t>
      </w:r>
      <w:r>
        <w:t>that using innovative contracting techniques is a very vital aspect of fulfilling CDOT’s overall mission</w:t>
      </w:r>
    </w:p>
    <w:p w:rsidR="00EB31FB" w:rsidRDefault="00EB31FB" w:rsidP="003B0163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/>
        <w:jc w:val="both"/>
      </w:pPr>
    </w:p>
    <w:p w:rsidR="00DE58D6" w:rsidRDefault="00DE58D6" w:rsidP="00DE58D6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 w:rsidRPr="00543BB3">
        <w:t>Subcommittee Updates:</w:t>
      </w:r>
    </w:p>
    <w:p w:rsidR="007717CB" w:rsidRPr="00543BB3" w:rsidRDefault="007717CB" w:rsidP="007717CB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/>
        <w:jc w:val="both"/>
      </w:pPr>
    </w:p>
    <w:p w:rsidR="00317BCC" w:rsidRDefault="00040C64" w:rsidP="00DE58D6">
      <w:pPr>
        <w:pStyle w:val="ListBullet"/>
        <w:numPr>
          <w:ilvl w:val="0"/>
          <w:numId w:val="19"/>
        </w:numPr>
      </w:pPr>
      <w:r w:rsidRPr="00543BB3">
        <w:t>CMGC subcommittee</w:t>
      </w:r>
      <w:r w:rsidR="00317BCC" w:rsidRPr="00543BB3">
        <w:t xml:space="preserve"> update</w:t>
      </w:r>
      <w:r w:rsidRPr="00543BB3">
        <w:t xml:space="preserve">: </w:t>
      </w:r>
      <w:r w:rsidR="00317BCC" w:rsidRPr="00543BB3">
        <w:t xml:space="preserve"> </w:t>
      </w:r>
    </w:p>
    <w:p w:rsidR="00442030" w:rsidRDefault="00302E32" w:rsidP="00442030">
      <w:pPr>
        <w:pStyle w:val="ListBullet"/>
        <w:numPr>
          <w:ilvl w:val="1"/>
          <w:numId w:val="19"/>
        </w:numPr>
      </w:pPr>
      <w:r>
        <w:t>Nabil</w:t>
      </w:r>
      <w:r w:rsidR="00442030">
        <w:t xml:space="preserve"> gave an update on the </w:t>
      </w:r>
      <w:r w:rsidR="006715DF">
        <w:t>Best Pr</w:t>
      </w:r>
      <w:r w:rsidR="00712EF6">
        <w:t xml:space="preserve">actices/Lessons Learned June 25, 2012 </w:t>
      </w:r>
      <w:r w:rsidR="006715DF">
        <w:t>Meeting</w:t>
      </w:r>
    </w:p>
    <w:p w:rsidR="006715DF" w:rsidRPr="00543BB3" w:rsidRDefault="006715DF" w:rsidP="00442030">
      <w:pPr>
        <w:pStyle w:val="ListBullet"/>
        <w:numPr>
          <w:ilvl w:val="1"/>
          <w:numId w:val="19"/>
        </w:numPr>
      </w:pPr>
      <w:r>
        <w:t>All Regional personnel involved in CM/GC projects will be invited to the Best Practices/Lessons Learned future meetings</w:t>
      </w:r>
    </w:p>
    <w:p w:rsidR="009A0E07" w:rsidRDefault="00B63BD5" w:rsidP="00B26814">
      <w:pPr>
        <w:pStyle w:val="ListBullet"/>
        <w:numPr>
          <w:ilvl w:val="1"/>
          <w:numId w:val="19"/>
        </w:numPr>
        <w:tabs>
          <w:tab w:val="left" w:pos="720"/>
        </w:tabs>
      </w:pPr>
      <w:r>
        <w:t xml:space="preserve">The subcommittee </w:t>
      </w:r>
      <w:r w:rsidR="00324197">
        <w:t xml:space="preserve">will meet </w:t>
      </w:r>
      <w:r w:rsidR="009A0E07">
        <w:t xml:space="preserve">in </w:t>
      </w:r>
      <w:r w:rsidR="00B73C17">
        <w:t>July</w:t>
      </w:r>
      <w:r w:rsidR="00324197">
        <w:t xml:space="preserve"> to discuss many CM/GC </w:t>
      </w:r>
      <w:r w:rsidR="009A0E07">
        <w:t xml:space="preserve">outstanding </w:t>
      </w:r>
      <w:r w:rsidR="00324197">
        <w:t>issues</w:t>
      </w:r>
      <w:r w:rsidR="009A0E07">
        <w:t xml:space="preserve"> </w:t>
      </w:r>
      <w:r w:rsidR="00302E32">
        <w:t>including RFP revisions, and CM/GC standard templates</w:t>
      </w:r>
    </w:p>
    <w:p w:rsidR="00040C64" w:rsidRDefault="00040C64" w:rsidP="00DE58D6">
      <w:pPr>
        <w:pStyle w:val="ListBullet"/>
        <w:numPr>
          <w:ilvl w:val="0"/>
          <w:numId w:val="19"/>
        </w:numPr>
      </w:pPr>
      <w:r w:rsidRPr="00543BB3">
        <w:t>D-B and SDB subcommittee</w:t>
      </w:r>
      <w:r w:rsidR="00317BCC" w:rsidRPr="00543BB3">
        <w:t xml:space="preserve"> update</w:t>
      </w:r>
      <w:r w:rsidR="00BB755C" w:rsidRPr="00543BB3">
        <w:t xml:space="preserve">: </w:t>
      </w:r>
      <w:r w:rsidR="00302E32">
        <w:t>David Watt</w:t>
      </w:r>
    </w:p>
    <w:p w:rsidR="00324197" w:rsidRDefault="00302E32" w:rsidP="00D93B9B">
      <w:pPr>
        <w:pStyle w:val="ListBullet"/>
        <w:numPr>
          <w:ilvl w:val="1"/>
          <w:numId w:val="19"/>
        </w:numPr>
      </w:pPr>
      <w:r>
        <w:t>The sub-committee members are currently reviewing the D-B templates (ITP and Book 1) and making changes to come up with SDB templates</w:t>
      </w:r>
    </w:p>
    <w:p w:rsidR="006715DF" w:rsidRDefault="006715DF" w:rsidP="00DD64DD">
      <w:pPr>
        <w:pStyle w:val="ListBullet"/>
        <w:numPr>
          <w:ilvl w:val="1"/>
          <w:numId w:val="19"/>
        </w:numPr>
      </w:pPr>
      <w:r>
        <w:t xml:space="preserve">Nabil will check with Josh Laipply to see if </w:t>
      </w:r>
      <w:r w:rsidR="00712EF6">
        <w:t xml:space="preserve">any </w:t>
      </w:r>
      <w:r>
        <w:t>comments were received.  The deadline to submit comments was June 28, 2012</w:t>
      </w:r>
    </w:p>
    <w:p w:rsidR="006715DF" w:rsidRDefault="006715DF" w:rsidP="00DD64DD">
      <w:pPr>
        <w:pStyle w:val="ListBullet"/>
        <w:numPr>
          <w:ilvl w:val="1"/>
          <w:numId w:val="19"/>
        </w:numPr>
      </w:pPr>
      <w:r>
        <w:t>Jerad Esquibel (R6 Resident Engineer) was invited to join this subcommittee</w:t>
      </w:r>
    </w:p>
    <w:p w:rsidR="006715DF" w:rsidRDefault="006715DF" w:rsidP="006715DF">
      <w:pPr>
        <w:pStyle w:val="ListBullet"/>
        <w:numPr>
          <w:ilvl w:val="1"/>
          <w:numId w:val="19"/>
        </w:numPr>
      </w:pPr>
      <w:r>
        <w:t xml:space="preserve"> Next sub-committee meeting will be held in July</w:t>
      </w:r>
      <w:r w:rsidR="00643C01">
        <w:t>/August</w:t>
      </w:r>
      <w:r>
        <w:t xml:space="preserve"> 2012</w:t>
      </w:r>
    </w:p>
    <w:p w:rsidR="006715DF" w:rsidRDefault="006715DF" w:rsidP="006715DF">
      <w:pPr>
        <w:pStyle w:val="ListBullet"/>
        <w:numPr>
          <w:ilvl w:val="0"/>
          <w:numId w:val="0"/>
        </w:numPr>
        <w:ind w:left="2160"/>
      </w:pPr>
    </w:p>
    <w:p w:rsidR="00966AC2" w:rsidRDefault="00966AC2" w:rsidP="00966AC2">
      <w:pPr>
        <w:pStyle w:val="ListBullet"/>
        <w:numPr>
          <w:ilvl w:val="0"/>
          <w:numId w:val="0"/>
        </w:numPr>
        <w:ind w:left="1080"/>
      </w:pPr>
    </w:p>
    <w:p w:rsidR="003B0163" w:rsidRDefault="00DE58D6" w:rsidP="00302E32">
      <w:pPr>
        <w:pStyle w:val="ListBullet"/>
        <w:numPr>
          <w:ilvl w:val="1"/>
          <w:numId w:val="12"/>
        </w:numPr>
      </w:pPr>
      <w:r w:rsidRPr="00543BB3">
        <w:t xml:space="preserve">Quality Programs subcommittee update: </w:t>
      </w:r>
      <w:bookmarkStart w:id="0" w:name="_GoBack"/>
      <w:bookmarkEnd w:id="0"/>
    </w:p>
    <w:p w:rsidR="00302E32" w:rsidRDefault="00302E32" w:rsidP="00302E32">
      <w:pPr>
        <w:pStyle w:val="ListBullet"/>
        <w:numPr>
          <w:ilvl w:val="2"/>
          <w:numId w:val="12"/>
        </w:numPr>
      </w:pPr>
      <w:r>
        <w:t>No update was provided</w:t>
      </w:r>
    </w:p>
    <w:p w:rsidR="007717CB" w:rsidRPr="00D822B5" w:rsidRDefault="007717CB" w:rsidP="007717CB">
      <w:pPr>
        <w:pStyle w:val="ListBullet"/>
        <w:numPr>
          <w:ilvl w:val="0"/>
          <w:numId w:val="0"/>
        </w:numPr>
        <w:ind w:left="1080"/>
      </w:pPr>
    </w:p>
    <w:p w:rsidR="00A84A79" w:rsidRDefault="00A84A79" w:rsidP="00A84A79">
      <w:pPr>
        <w:pStyle w:val="ListParagraph"/>
        <w:ind w:left="1080"/>
        <w:rPr>
          <w:color w:val="000000" w:themeColor="text1"/>
        </w:rPr>
      </w:pPr>
    </w:p>
    <w:p w:rsidR="00C81BA0" w:rsidRDefault="00C81BA0" w:rsidP="00B639C3">
      <w:pPr>
        <w:autoSpaceDE w:val="0"/>
        <w:autoSpaceDN w:val="0"/>
        <w:adjustRightInd w:val="0"/>
        <w:jc w:val="both"/>
        <w:rPr>
          <w:b/>
          <w:bCs/>
          <w:u w:val="single"/>
        </w:rPr>
      </w:pPr>
      <w:r w:rsidRPr="00B639C3">
        <w:rPr>
          <w:b/>
          <w:bCs/>
          <w:u w:val="single"/>
        </w:rPr>
        <w:t>Miscellaneous/Open Discussion</w:t>
      </w:r>
    </w:p>
    <w:p w:rsidR="002033EC" w:rsidRPr="00B639C3" w:rsidRDefault="002033EC" w:rsidP="00B639C3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:rsidR="006E088F" w:rsidRDefault="006715DF" w:rsidP="00D96CE7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Nabil gave an update on the meeting with Mindy Crane from the CDOT Public Relations Office</w:t>
      </w:r>
    </w:p>
    <w:p w:rsidR="006715DF" w:rsidRDefault="006715DF" w:rsidP="00D96CE7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lastRenderedPageBreak/>
        <w:t>The CM/GC Pause has been lifted</w:t>
      </w:r>
    </w:p>
    <w:p w:rsidR="006715DF" w:rsidRDefault="006715DF" w:rsidP="00D96CE7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Nabil and Keith will be presenting the Project Delivery Selection Matrix on July 10, 2012 at the WASHTO Conference in Colorado Springs</w:t>
      </w:r>
    </w:p>
    <w:p w:rsidR="006715DF" w:rsidRDefault="006715DF" w:rsidP="00D96CE7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Randy Jensen discussed the ATC SEP-14 process and shortening the stipend payment turnaround to non-selected firms from the current 90 days to a much more reasonable timeframe.  Nabil to investigate these issues further</w:t>
      </w:r>
      <w:r w:rsidR="008E0DE0">
        <w:rPr>
          <w:bCs/>
        </w:rPr>
        <w:t xml:space="preserve"> with </w:t>
      </w:r>
      <w:r w:rsidR="00712EF6">
        <w:rPr>
          <w:bCs/>
        </w:rPr>
        <w:t xml:space="preserve">the </w:t>
      </w:r>
      <w:r w:rsidR="008E0DE0">
        <w:rPr>
          <w:bCs/>
        </w:rPr>
        <w:t>AG’s Office, Region 6, and Charlotte Robinson</w:t>
      </w:r>
      <w:r w:rsidR="00712EF6">
        <w:rPr>
          <w:bCs/>
        </w:rPr>
        <w:t xml:space="preserve"> (attorney)</w:t>
      </w:r>
    </w:p>
    <w:p w:rsidR="00E321CE" w:rsidRDefault="00E321CE" w:rsidP="00E321CE">
      <w:pPr>
        <w:autoSpaceDE w:val="0"/>
        <w:autoSpaceDN w:val="0"/>
        <w:adjustRightInd w:val="0"/>
        <w:jc w:val="both"/>
        <w:rPr>
          <w:bCs/>
        </w:rPr>
      </w:pPr>
    </w:p>
    <w:p w:rsidR="008E0DE0" w:rsidRDefault="008E0DE0" w:rsidP="00E321CE">
      <w:pPr>
        <w:autoSpaceDE w:val="0"/>
        <w:autoSpaceDN w:val="0"/>
        <w:adjustRightInd w:val="0"/>
        <w:jc w:val="both"/>
        <w:rPr>
          <w:bCs/>
        </w:rPr>
      </w:pPr>
    </w:p>
    <w:p w:rsidR="0076780E" w:rsidRPr="00E321CE" w:rsidRDefault="0076780E" w:rsidP="00E321CE">
      <w:pPr>
        <w:autoSpaceDE w:val="0"/>
        <w:autoSpaceDN w:val="0"/>
        <w:adjustRightInd w:val="0"/>
        <w:jc w:val="both"/>
        <w:rPr>
          <w:bCs/>
        </w:rPr>
      </w:pPr>
    </w:p>
    <w:p w:rsidR="00E321CE" w:rsidRPr="0065189F" w:rsidRDefault="00E321CE" w:rsidP="006B44C1">
      <w:pPr>
        <w:pStyle w:val="ListBullet"/>
        <w:numPr>
          <w:ilvl w:val="1"/>
          <w:numId w:val="12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65189F">
        <w:rPr>
          <w:color w:val="A6A6A6" w:themeColor="background1" w:themeShade="A6"/>
        </w:rPr>
        <w:t>Future Innovative Contracting topics (not prioritized):</w:t>
      </w:r>
    </w:p>
    <w:p w:rsidR="00E321CE" w:rsidRPr="00D96CE7" w:rsidRDefault="00E321CE" w:rsidP="00E321CE">
      <w:pPr>
        <w:pStyle w:val="ListParagraph"/>
        <w:autoSpaceDE w:val="0"/>
        <w:autoSpaceDN w:val="0"/>
        <w:adjustRightInd w:val="0"/>
        <w:ind w:left="990"/>
        <w:jc w:val="both"/>
        <w:rPr>
          <w:bCs/>
        </w:rPr>
      </w:pPr>
    </w:p>
    <w:p w:rsidR="00E321CE" w:rsidRPr="00980175" w:rsidRDefault="00E321CE" w:rsidP="006B44C1">
      <w:pPr>
        <w:pStyle w:val="ListBullet"/>
        <w:numPr>
          <w:ilvl w:val="2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 xml:space="preserve">Celebrating Successes (Awards, </w:t>
      </w:r>
      <w:r>
        <w:rPr>
          <w:color w:val="A6A6A6" w:themeColor="background1" w:themeShade="A6"/>
        </w:rPr>
        <w:t xml:space="preserve">Public Information, Outreach, </w:t>
      </w:r>
      <w:r w:rsidRPr="00980175">
        <w:rPr>
          <w:color w:val="A6A6A6" w:themeColor="background1" w:themeShade="A6"/>
        </w:rPr>
        <w:t>Sharing Lessons Learned, etc…)</w:t>
      </w:r>
    </w:p>
    <w:p w:rsidR="00E321CE" w:rsidRPr="00980175" w:rsidRDefault="00E321CE" w:rsidP="006B44C1">
      <w:pPr>
        <w:pStyle w:val="ListBullet"/>
        <w:numPr>
          <w:ilvl w:val="2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 xml:space="preserve">Local Agency and other stakeholder involvement </w:t>
      </w:r>
      <w:r>
        <w:rPr>
          <w:color w:val="A6A6A6" w:themeColor="background1" w:themeShade="A6"/>
        </w:rPr>
        <w:t xml:space="preserve">and training on Innovative Contracting Projects </w:t>
      </w:r>
      <w:r w:rsidRPr="00980175">
        <w:rPr>
          <w:color w:val="A6A6A6" w:themeColor="background1" w:themeShade="A6"/>
        </w:rPr>
        <w:t>(Major Utilities, Railroads, etc…)</w:t>
      </w:r>
    </w:p>
    <w:p w:rsidR="00E321CE" w:rsidRDefault="00E321CE" w:rsidP="006B44C1">
      <w:pPr>
        <w:pStyle w:val="ListBullet"/>
        <w:numPr>
          <w:ilvl w:val="2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Staffing Requirements for Innovative Contracting Projects</w:t>
      </w:r>
    </w:p>
    <w:p w:rsidR="009558B8" w:rsidRDefault="009558B8" w:rsidP="006B44C1">
      <w:pPr>
        <w:pStyle w:val="ListBullet"/>
        <w:numPr>
          <w:ilvl w:val="2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>Consistency among all CDOT Regions</w:t>
      </w:r>
    </w:p>
    <w:p w:rsidR="00E321CE" w:rsidRDefault="00E321CE" w:rsidP="006B44C1">
      <w:pPr>
        <w:pStyle w:val="ListBullet"/>
        <w:numPr>
          <w:ilvl w:val="2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>Updating Manuals and Guidelines  (D-B, SDB, CM/GC, and Innovative Contracting)</w:t>
      </w:r>
    </w:p>
    <w:p w:rsidR="006B44C1" w:rsidRPr="006E17BB" w:rsidRDefault="006B44C1" w:rsidP="006B44C1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1890"/>
        <w:jc w:val="both"/>
        <w:rPr>
          <w:color w:val="A6A6A6" w:themeColor="background1" w:themeShade="A6"/>
        </w:rPr>
      </w:pPr>
    </w:p>
    <w:p w:rsidR="006B44C1" w:rsidRDefault="006B44C1" w:rsidP="006B44C1">
      <w:pPr>
        <w:autoSpaceDE w:val="0"/>
        <w:autoSpaceDN w:val="0"/>
        <w:adjustRightInd w:val="0"/>
        <w:ind w:firstLine="450"/>
        <w:rPr>
          <w:bCs/>
        </w:rPr>
      </w:pPr>
      <w:r>
        <w:rPr>
          <w:bCs/>
        </w:rPr>
        <w:t>Suggestions:</w:t>
      </w:r>
    </w:p>
    <w:p w:rsidR="006B44C1" w:rsidRDefault="006B44C1" w:rsidP="006B44C1">
      <w:pPr>
        <w:autoSpaceDE w:val="0"/>
        <w:autoSpaceDN w:val="0"/>
        <w:adjustRightInd w:val="0"/>
        <w:ind w:firstLine="450"/>
        <w:rPr>
          <w:bCs/>
        </w:rPr>
      </w:pPr>
    </w:p>
    <w:p w:rsidR="006B44C1" w:rsidRDefault="006B44C1" w:rsidP="006B44C1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Publish project goals </w:t>
      </w:r>
      <w:r w:rsidR="00D94D2F">
        <w:rPr>
          <w:bCs/>
        </w:rPr>
        <w:t>for</w:t>
      </w:r>
      <w:r>
        <w:rPr>
          <w:bCs/>
        </w:rPr>
        <w:t xml:space="preserve"> innovative contracting projects (and all projects for that matter)</w:t>
      </w:r>
    </w:p>
    <w:p w:rsidR="006B44C1" w:rsidRDefault="00D94D2F" w:rsidP="006B44C1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bCs/>
        </w:rPr>
      </w:pPr>
      <w:r>
        <w:rPr>
          <w:bCs/>
        </w:rPr>
        <w:t>Publish</w:t>
      </w:r>
      <w:r w:rsidR="006B44C1">
        <w:rPr>
          <w:bCs/>
        </w:rPr>
        <w:t xml:space="preserve"> a white paper on what </w:t>
      </w:r>
      <w:r w:rsidR="00802652">
        <w:rPr>
          <w:bCs/>
        </w:rPr>
        <w:t xml:space="preserve">is </w:t>
      </w:r>
      <w:r w:rsidR="006B44C1">
        <w:rPr>
          <w:bCs/>
        </w:rPr>
        <w:t>a g</w:t>
      </w:r>
      <w:r w:rsidR="00802652">
        <w:rPr>
          <w:bCs/>
        </w:rPr>
        <w:t xml:space="preserve">ood set of project goals </w:t>
      </w:r>
      <w:r w:rsidR="006B44C1">
        <w:rPr>
          <w:bCs/>
        </w:rPr>
        <w:t>(provide specific examples)</w:t>
      </w:r>
    </w:p>
    <w:p w:rsidR="006B44C1" w:rsidRDefault="006B44C1" w:rsidP="006B44C1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bCs/>
        </w:rPr>
      </w:pPr>
      <w:r>
        <w:rPr>
          <w:bCs/>
        </w:rPr>
        <w:t>Approach CDOT Public Relations Office and suggest that they “tell our st</w:t>
      </w:r>
      <w:r w:rsidR="009558B8">
        <w:rPr>
          <w:bCs/>
        </w:rPr>
        <w:t xml:space="preserve">ory on how innovative CDOT is”, i.e. press releases, ENR magazine, </w:t>
      </w:r>
      <w:r w:rsidR="006050C0">
        <w:rPr>
          <w:bCs/>
        </w:rPr>
        <w:t xml:space="preserve">public and </w:t>
      </w:r>
      <w:r w:rsidR="009558B8">
        <w:rPr>
          <w:bCs/>
        </w:rPr>
        <w:t>industry outreach</w:t>
      </w:r>
      <w:r w:rsidR="006050C0">
        <w:rPr>
          <w:bCs/>
        </w:rPr>
        <w:t>,</w:t>
      </w:r>
      <w:r w:rsidR="009558B8">
        <w:rPr>
          <w:bCs/>
        </w:rPr>
        <w:t xml:space="preserve"> publications, etc…</w:t>
      </w:r>
    </w:p>
    <w:p w:rsidR="006B44C1" w:rsidRDefault="006B44C1" w:rsidP="006B44C1">
      <w:pPr>
        <w:autoSpaceDE w:val="0"/>
        <w:autoSpaceDN w:val="0"/>
        <w:adjustRightInd w:val="0"/>
        <w:rPr>
          <w:bCs/>
        </w:rPr>
      </w:pPr>
    </w:p>
    <w:p w:rsidR="006F56B5" w:rsidRDefault="006F56B5" w:rsidP="00340443">
      <w:pPr>
        <w:autoSpaceDE w:val="0"/>
        <w:autoSpaceDN w:val="0"/>
        <w:adjustRightInd w:val="0"/>
        <w:ind w:firstLine="450"/>
        <w:rPr>
          <w:bCs/>
        </w:rPr>
      </w:pPr>
    </w:p>
    <w:p w:rsidR="00E321CE" w:rsidRDefault="00E321CE" w:rsidP="00E321CE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jc w:val="both"/>
        <w:rPr>
          <w:color w:val="A6A6A6" w:themeColor="background1" w:themeShade="A6"/>
        </w:rPr>
      </w:pPr>
    </w:p>
    <w:p w:rsidR="00E321CE" w:rsidRPr="00E321CE" w:rsidRDefault="00E321CE" w:rsidP="00E321CE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b/>
          <w:bCs/>
          <w:color w:val="000000"/>
        </w:rPr>
      </w:pPr>
      <w:r w:rsidRPr="00980175">
        <w:rPr>
          <w:bCs/>
        </w:rPr>
        <w:t>Next Meeting</w:t>
      </w:r>
      <w:r>
        <w:rPr>
          <w:bCs/>
        </w:rPr>
        <w:t xml:space="preserve">:  </w:t>
      </w:r>
      <w:r w:rsidR="00D70C8D">
        <w:rPr>
          <w:bCs/>
        </w:rPr>
        <w:t>August 30</w:t>
      </w:r>
      <w:r>
        <w:rPr>
          <w:bCs/>
        </w:rPr>
        <w:t>, 2012</w:t>
      </w:r>
    </w:p>
    <w:p w:rsidR="00E321CE" w:rsidRPr="00980175" w:rsidRDefault="00E321CE" w:rsidP="00E321CE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jc w:val="both"/>
        <w:rPr>
          <w:color w:val="A6A6A6" w:themeColor="background1" w:themeShade="A6"/>
        </w:rPr>
      </w:pPr>
    </w:p>
    <w:sectPr w:rsidR="00E321CE" w:rsidRPr="00980175" w:rsidSect="00A1071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11AFD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35EB5"/>
    <w:multiLevelType w:val="hybridMultilevel"/>
    <w:tmpl w:val="B57AAEA8"/>
    <w:lvl w:ilvl="0" w:tplc="9B440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41FE3"/>
    <w:multiLevelType w:val="hybridMultilevel"/>
    <w:tmpl w:val="4F386A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9942D21"/>
    <w:multiLevelType w:val="hybridMultilevel"/>
    <w:tmpl w:val="517682F0"/>
    <w:lvl w:ilvl="0" w:tplc="08E45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318C1"/>
    <w:multiLevelType w:val="hybridMultilevel"/>
    <w:tmpl w:val="902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20518"/>
    <w:multiLevelType w:val="hybridMultilevel"/>
    <w:tmpl w:val="CA720532"/>
    <w:lvl w:ilvl="0" w:tplc="7A1CF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2F31"/>
    <w:multiLevelType w:val="hybridMultilevel"/>
    <w:tmpl w:val="94D8B458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105D0571"/>
    <w:multiLevelType w:val="hybridMultilevel"/>
    <w:tmpl w:val="1EB67610"/>
    <w:lvl w:ilvl="0" w:tplc="CA84DC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8900A6"/>
    <w:multiLevelType w:val="hybridMultilevel"/>
    <w:tmpl w:val="B07E6C46"/>
    <w:lvl w:ilvl="0" w:tplc="B66E1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1F4A54"/>
    <w:multiLevelType w:val="hybridMultilevel"/>
    <w:tmpl w:val="3A9AA808"/>
    <w:lvl w:ilvl="0" w:tplc="578AD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872F9E"/>
    <w:multiLevelType w:val="hybridMultilevel"/>
    <w:tmpl w:val="F1C22816"/>
    <w:lvl w:ilvl="0" w:tplc="3A44BE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BB77200"/>
    <w:multiLevelType w:val="hybridMultilevel"/>
    <w:tmpl w:val="F49474E6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4956C1"/>
    <w:multiLevelType w:val="hybridMultilevel"/>
    <w:tmpl w:val="B45240A2"/>
    <w:lvl w:ilvl="0" w:tplc="301ACBB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4D344B5"/>
    <w:multiLevelType w:val="hybridMultilevel"/>
    <w:tmpl w:val="EE3AB874"/>
    <w:lvl w:ilvl="0" w:tplc="BC14E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A2407"/>
    <w:multiLevelType w:val="hybridMultilevel"/>
    <w:tmpl w:val="27FC764C"/>
    <w:lvl w:ilvl="0" w:tplc="EB6888EC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D38607A"/>
    <w:multiLevelType w:val="hybridMultilevel"/>
    <w:tmpl w:val="9BA23AC4"/>
    <w:lvl w:ilvl="0" w:tplc="4D90EF2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48D1308E"/>
    <w:multiLevelType w:val="hybridMultilevel"/>
    <w:tmpl w:val="1E8421A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216D75"/>
    <w:multiLevelType w:val="hybridMultilevel"/>
    <w:tmpl w:val="37C862FA"/>
    <w:lvl w:ilvl="0" w:tplc="9670C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8424B1"/>
    <w:multiLevelType w:val="hybridMultilevel"/>
    <w:tmpl w:val="1FA69F92"/>
    <w:lvl w:ilvl="0" w:tplc="8466C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E52619"/>
    <w:multiLevelType w:val="hybridMultilevel"/>
    <w:tmpl w:val="F8C09D66"/>
    <w:lvl w:ilvl="0" w:tplc="DF241D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7B0843B7"/>
    <w:multiLevelType w:val="hybridMultilevel"/>
    <w:tmpl w:val="609E274C"/>
    <w:lvl w:ilvl="0" w:tplc="6C64C5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8"/>
  </w:num>
  <w:num w:numId="4">
    <w:abstractNumId w:val="8"/>
  </w:num>
  <w:num w:numId="5">
    <w:abstractNumId w:val="9"/>
  </w:num>
  <w:num w:numId="6">
    <w:abstractNumId w:val="5"/>
  </w:num>
  <w:num w:numId="7">
    <w:abstractNumId w:val="17"/>
  </w:num>
  <w:num w:numId="8">
    <w:abstractNumId w:val="13"/>
  </w:num>
  <w:num w:numId="9">
    <w:abstractNumId w:val="1"/>
  </w:num>
  <w:num w:numId="10">
    <w:abstractNumId w:val="3"/>
  </w:num>
  <w:num w:numId="11">
    <w:abstractNumId w:val="19"/>
  </w:num>
  <w:num w:numId="12">
    <w:abstractNumId w:val="7"/>
  </w:num>
  <w:num w:numId="13">
    <w:abstractNumId w:val="0"/>
  </w:num>
  <w:num w:numId="14">
    <w:abstractNumId w:val="15"/>
  </w:num>
  <w:num w:numId="15">
    <w:abstractNumId w:val="6"/>
  </w:num>
  <w:num w:numId="16">
    <w:abstractNumId w:val="1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4"/>
  </w:num>
  <w:num w:numId="2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DA"/>
    <w:rsid w:val="000053EE"/>
    <w:rsid w:val="000233E9"/>
    <w:rsid w:val="00023C15"/>
    <w:rsid w:val="000265CF"/>
    <w:rsid w:val="0002756E"/>
    <w:rsid w:val="0003416A"/>
    <w:rsid w:val="00040C64"/>
    <w:rsid w:val="00053AE6"/>
    <w:rsid w:val="0007487B"/>
    <w:rsid w:val="00080BF1"/>
    <w:rsid w:val="000812E6"/>
    <w:rsid w:val="00081550"/>
    <w:rsid w:val="00086B64"/>
    <w:rsid w:val="0009595B"/>
    <w:rsid w:val="000A3563"/>
    <w:rsid w:val="000B30DB"/>
    <w:rsid w:val="000C191F"/>
    <w:rsid w:val="000C50FB"/>
    <w:rsid w:val="000C6A60"/>
    <w:rsid w:val="000D55C0"/>
    <w:rsid w:val="000D7F0E"/>
    <w:rsid w:val="000E2638"/>
    <w:rsid w:val="000E33FF"/>
    <w:rsid w:val="000F02BA"/>
    <w:rsid w:val="000F1360"/>
    <w:rsid w:val="001003C3"/>
    <w:rsid w:val="00103854"/>
    <w:rsid w:val="0010452E"/>
    <w:rsid w:val="001159D6"/>
    <w:rsid w:val="00125F6B"/>
    <w:rsid w:val="001300D1"/>
    <w:rsid w:val="00130A3A"/>
    <w:rsid w:val="00132083"/>
    <w:rsid w:val="00140A48"/>
    <w:rsid w:val="00160815"/>
    <w:rsid w:val="001646FD"/>
    <w:rsid w:val="0017078D"/>
    <w:rsid w:val="001757B0"/>
    <w:rsid w:val="00175FA3"/>
    <w:rsid w:val="00183299"/>
    <w:rsid w:val="0019104B"/>
    <w:rsid w:val="0019503A"/>
    <w:rsid w:val="001A3AC3"/>
    <w:rsid w:val="001B2B46"/>
    <w:rsid w:val="001D02B1"/>
    <w:rsid w:val="001D3E17"/>
    <w:rsid w:val="001E01B8"/>
    <w:rsid w:val="001E39D5"/>
    <w:rsid w:val="002009CA"/>
    <w:rsid w:val="0020186D"/>
    <w:rsid w:val="002033EC"/>
    <w:rsid w:val="002250D9"/>
    <w:rsid w:val="002332AC"/>
    <w:rsid w:val="0024128A"/>
    <w:rsid w:val="00241753"/>
    <w:rsid w:val="00245BE2"/>
    <w:rsid w:val="0025107F"/>
    <w:rsid w:val="00254572"/>
    <w:rsid w:val="002607C7"/>
    <w:rsid w:val="00264CAC"/>
    <w:rsid w:val="002873D0"/>
    <w:rsid w:val="0029435E"/>
    <w:rsid w:val="002944DE"/>
    <w:rsid w:val="002966B3"/>
    <w:rsid w:val="002A5771"/>
    <w:rsid w:val="002B3217"/>
    <w:rsid w:val="002B7D99"/>
    <w:rsid w:val="002E1708"/>
    <w:rsid w:val="002E6F36"/>
    <w:rsid w:val="002F61E5"/>
    <w:rsid w:val="00302E32"/>
    <w:rsid w:val="00302F17"/>
    <w:rsid w:val="003053DC"/>
    <w:rsid w:val="003114D7"/>
    <w:rsid w:val="00317BCC"/>
    <w:rsid w:val="00320C42"/>
    <w:rsid w:val="00321A1A"/>
    <w:rsid w:val="00322B34"/>
    <w:rsid w:val="00324197"/>
    <w:rsid w:val="00333F54"/>
    <w:rsid w:val="0033774E"/>
    <w:rsid w:val="00340443"/>
    <w:rsid w:val="0034734B"/>
    <w:rsid w:val="00347A36"/>
    <w:rsid w:val="00347BC3"/>
    <w:rsid w:val="00354CD9"/>
    <w:rsid w:val="003637AF"/>
    <w:rsid w:val="0037032B"/>
    <w:rsid w:val="0037314B"/>
    <w:rsid w:val="00383BC5"/>
    <w:rsid w:val="00394911"/>
    <w:rsid w:val="003A4CBA"/>
    <w:rsid w:val="003B0163"/>
    <w:rsid w:val="003B1476"/>
    <w:rsid w:val="003E4C77"/>
    <w:rsid w:val="003E7638"/>
    <w:rsid w:val="003F6951"/>
    <w:rsid w:val="00411454"/>
    <w:rsid w:val="00421A59"/>
    <w:rsid w:val="00442030"/>
    <w:rsid w:val="00445403"/>
    <w:rsid w:val="0045039F"/>
    <w:rsid w:val="00450677"/>
    <w:rsid w:val="00451317"/>
    <w:rsid w:val="00472C94"/>
    <w:rsid w:val="0048554D"/>
    <w:rsid w:val="004952BF"/>
    <w:rsid w:val="004A5307"/>
    <w:rsid w:val="004B1F22"/>
    <w:rsid w:val="004B7316"/>
    <w:rsid w:val="004E220E"/>
    <w:rsid w:val="004E4B26"/>
    <w:rsid w:val="004F411A"/>
    <w:rsid w:val="0050141F"/>
    <w:rsid w:val="005043AF"/>
    <w:rsid w:val="00513A48"/>
    <w:rsid w:val="00520B37"/>
    <w:rsid w:val="00521311"/>
    <w:rsid w:val="00527C31"/>
    <w:rsid w:val="0053066A"/>
    <w:rsid w:val="00543BB3"/>
    <w:rsid w:val="005664B9"/>
    <w:rsid w:val="00573E7E"/>
    <w:rsid w:val="00577050"/>
    <w:rsid w:val="0057706E"/>
    <w:rsid w:val="005862C7"/>
    <w:rsid w:val="00592F55"/>
    <w:rsid w:val="005A06CF"/>
    <w:rsid w:val="005A14B8"/>
    <w:rsid w:val="005A5BD9"/>
    <w:rsid w:val="005C1D9E"/>
    <w:rsid w:val="005C1F38"/>
    <w:rsid w:val="005C3FD8"/>
    <w:rsid w:val="005E1A2A"/>
    <w:rsid w:val="005F20C3"/>
    <w:rsid w:val="006000A0"/>
    <w:rsid w:val="006050C0"/>
    <w:rsid w:val="00630F93"/>
    <w:rsid w:val="006415AC"/>
    <w:rsid w:val="00643C01"/>
    <w:rsid w:val="00643EE0"/>
    <w:rsid w:val="0065189F"/>
    <w:rsid w:val="00652507"/>
    <w:rsid w:val="006660E9"/>
    <w:rsid w:val="006715DF"/>
    <w:rsid w:val="00683499"/>
    <w:rsid w:val="006840F9"/>
    <w:rsid w:val="00695E54"/>
    <w:rsid w:val="00697F90"/>
    <w:rsid w:val="006B44C1"/>
    <w:rsid w:val="006C477D"/>
    <w:rsid w:val="006D34EC"/>
    <w:rsid w:val="006D57AC"/>
    <w:rsid w:val="006E088F"/>
    <w:rsid w:val="006E5D8E"/>
    <w:rsid w:val="006F3B53"/>
    <w:rsid w:val="006F460F"/>
    <w:rsid w:val="006F56B5"/>
    <w:rsid w:val="006F6F05"/>
    <w:rsid w:val="00706052"/>
    <w:rsid w:val="00710FBB"/>
    <w:rsid w:val="00712EF6"/>
    <w:rsid w:val="007163E6"/>
    <w:rsid w:val="00725C3A"/>
    <w:rsid w:val="00736268"/>
    <w:rsid w:val="00754BB2"/>
    <w:rsid w:val="0076780E"/>
    <w:rsid w:val="00770A01"/>
    <w:rsid w:val="007717CB"/>
    <w:rsid w:val="00777A6D"/>
    <w:rsid w:val="00777BC0"/>
    <w:rsid w:val="007808F0"/>
    <w:rsid w:val="00793FFC"/>
    <w:rsid w:val="007C15C9"/>
    <w:rsid w:val="007C1C77"/>
    <w:rsid w:val="007C1CC9"/>
    <w:rsid w:val="007C4357"/>
    <w:rsid w:val="007E25E2"/>
    <w:rsid w:val="007E4F99"/>
    <w:rsid w:val="00802652"/>
    <w:rsid w:val="008115AD"/>
    <w:rsid w:val="00824BF1"/>
    <w:rsid w:val="008270E2"/>
    <w:rsid w:val="0083669D"/>
    <w:rsid w:val="00845467"/>
    <w:rsid w:val="00846E7E"/>
    <w:rsid w:val="00850386"/>
    <w:rsid w:val="0085215B"/>
    <w:rsid w:val="0085229F"/>
    <w:rsid w:val="00863DE8"/>
    <w:rsid w:val="008769E9"/>
    <w:rsid w:val="00877289"/>
    <w:rsid w:val="008842BD"/>
    <w:rsid w:val="008851DA"/>
    <w:rsid w:val="00887ACD"/>
    <w:rsid w:val="008961D9"/>
    <w:rsid w:val="008B0D9F"/>
    <w:rsid w:val="008E0DE0"/>
    <w:rsid w:val="008E10DD"/>
    <w:rsid w:val="008E7483"/>
    <w:rsid w:val="008F140F"/>
    <w:rsid w:val="009010FD"/>
    <w:rsid w:val="00907674"/>
    <w:rsid w:val="00916019"/>
    <w:rsid w:val="00927705"/>
    <w:rsid w:val="00927D21"/>
    <w:rsid w:val="009420C9"/>
    <w:rsid w:val="00945E0F"/>
    <w:rsid w:val="009558B8"/>
    <w:rsid w:val="00966AC2"/>
    <w:rsid w:val="00966D12"/>
    <w:rsid w:val="00967A44"/>
    <w:rsid w:val="009718A9"/>
    <w:rsid w:val="00980175"/>
    <w:rsid w:val="009873F6"/>
    <w:rsid w:val="00992124"/>
    <w:rsid w:val="009A0E07"/>
    <w:rsid w:val="009A2772"/>
    <w:rsid w:val="009C5AC5"/>
    <w:rsid w:val="009D4C24"/>
    <w:rsid w:val="00A10719"/>
    <w:rsid w:val="00A23B9B"/>
    <w:rsid w:val="00A2644C"/>
    <w:rsid w:val="00A37835"/>
    <w:rsid w:val="00A825B5"/>
    <w:rsid w:val="00A8352F"/>
    <w:rsid w:val="00A84A79"/>
    <w:rsid w:val="00A9418D"/>
    <w:rsid w:val="00A953A3"/>
    <w:rsid w:val="00AA6A37"/>
    <w:rsid w:val="00AA6DDA"/>
    <w:rsid w:val="00AB1B55"/>
    <w:rsid w:val="00AD2236"/>
    <w:rsid w:val="00AE0C23"/>
    <w:rsid w:val="00AE5C7E"/>
    <w:rsid w:val="00AE6094"/>
    <w:rsid w:val="00AF18F7"/>
    <w:rsid w:val="00AF72C0"/>
    <w:rsid w:val="00B12B57"/>
    <w:rsid w:val="00B13E6F"/>
    <w:rsid w:val="00B17299"/>
    <w:rsid w:val="00B26814"/>
    <w:rsid w:val="00B639C3"/>
    <w:rsid w:val="00B63BD5"/>
    <w:rsid w:val="00B675FA"/>
    <w:rsid w:val="00B73C17"/>
    <w:rsid w:val="00B940A1"/>
    <w:rsid w:val="00B95CBE"/>
    <w:rsid w:val="00BA0559"/>
    <w:rsid w:val="00BA150F"/>
    <w:rsid w:val="00BA6AC7"/>
    <w:rsid w:val="00BB3DC4"/>
    <w:rsid w:val="00BB755C"/>
    <w:rsid w:val="00BB76D9"/>
    <w:rsid w:val="00BC1582"/>
    <w:rsid w:val="00BC4D3F"/>
    <w:rsid w:val="00BC5466"/>
    <w:rsid w:val="00BD1BBD"/>
    <w:rsid w:val="00BD2072"/>
    <w:rsid w:val="00BD5448"/>
    <w:rsid w:val="00BE6B30"/>
    <w:rsid w:val="00C04D9B"/>
    <w:rsid w:val="00C604C3"/>
    <w:rsid w:val="00C75AF7"/>
    <w:rsid w:val="00C81BA0"/>
    <w:rsid w:val="00C82828"/>
    <w:rsid w:val="00C90A23"/>
    <w:rsid w:val="00C90E51"/>
    <w:rsid w:val="00C95B68"/>
    <w:rsid w:val="00CB55F8"/>
    <w:rsid w:val="00CB6C0F"/>
    <w:rsid w:val="00CC050D"/>
    <w:rsid w:val="00CC6FE5"/>
    <w:rsid w:val="00CD08E5"/>
    <w:rsid w:val="00CF2C4A"/>
    <w:rsid w:val="00CF5568"/>
    <w:rsid w:val="00D13900"/>
    <w:rsid w:val="00D15BA9"/>
    <w:rsid w:val="00D21261"/>
    <w:rsid w:val="00D213C3"/>
    <w:rsid w:val="00D32669"/>
    <w:rsid w:val="00D36920"/>
    <w:rsid w:val="00D40867"/>
    <w:rsid w:val="00D462AC"/>
    <w:rsid w:val="00D479F2"/>
    <w:rsid w:val="00D558A0"/>
    <w:rsid w:val="00D55E2F"/>
    <w:rsid w:val="00D70C8D"/>
    <w:rsid w:val="00D73638"/>
    <w:rsid w:val="00D822B5"/>
    <w:rsid w:val="00D85AA3"/>
    <w:rsid w:val="00D936EA"/>
    <w:rsid w:val="00D93B9B"/>
    <w:rsid w:val="00D94214"/>
    <w:rsid w:val="00D94D2F"/>
    <w:rsid w:val="00D96CE7"/>
    <w:rsid w:val="00DB333A"/>
    <w:rsid w:val="00DB5EF8"/>
    <w:rsid w:val="00DC0C00"/>
    <w:rsid w:val="00DC7127"/>
    <w:rsid w:val="00DD3B60"/>
    <w:rsid w:val="00DD57A2"/>
    <w:rsid w:val="00DD64DD"/>
    <w:rsid w:val="00DE1879"/>
    <w:rsid w:val="00DE5876"/>
    <w:rsid w:val="00DE58D6"/>
    <w:rsid w:val="00DF318B"/>
    <w:rsid w:val="00E0036A"/>
    <w:rsid w:val="00E02C93"/>
    <w:rsid w:val="00E11BE6"/>
    <w:rsid w:val="00E13821"/>
    <w:rsid w:val="00E321CE"/>
    <w:rsid w:val="00E43237"/>
    <w:rsid w:val="00E44BD4"/>
    <w:rsid w:val="00E47293"/>
    <w:rsid w:val="00E53905"/>
    <w:rsid w:val="00E572E2"/>
    <w:rsid w:val="00E61CE3"/>
    <w:rsid w:val="00E74D75"/>
    <w:rsid w:val="00E8786C"/>
    <w:rsid w:val="00E94CE5"/>
    <w:rsid w:val="00E95989"/>
    <w:rsid w:val="00E96C41"/>
    <w:rsid w:val="00EA47BE"/>
    <w:rsid w:val="00EB0B0A"/>
    <w:rsid w:val="00EB2FCA"/>
    <w:rsid w:val="00EB31FB"/>
    <w:rsid w:val="00EB6CCC"/>
    <w:rsid w:val="00EC410A"/>
    <w:rsid w:val="00ED6719"/>
    <w:rsid w:val="00ED73A4"/>
    <w:rsid w:val="00EE7A58"/>
    <w:rsid w:val="00EF310A"/>
    <w:rsid w:val="00EF7D1A"/>
    <w:rsid w:val="00F0785C"/>
    <w:rsid w:val="00F11D38"/>
    <w:rsid w:val="00F133BB"/>
    <w:rsid w:val="00F13E0D"/>
    <w:rsid w:val="00F338B4"/>
    <w:rsid w:val="00F34421"/>
    <w:rsid w:val="00F40B71"/>
    <w:rsid w:val="00F40DC7"/>
    <w:rsid w:val="00F41027"/>
    <w:rsid w:val="00F41F81"/>
    <w:rsid w:val="00F4545B"/>
    <w:rsid w:val="00F4677E"/>
    <w:rsid w:val="00F53249"/>
    <w:rsid w:val="00F61FC4"/>
    <w:rsid w:val="00F66F62"/>
    <w:rsid w:val="00F7411F"/>
    <w:rsid w:val="00F87048"/>
    <w:rsid w:val="00FA1CC0"/>
    <w:rsid w:val="00FA4635"/>
    <w:rsid w:val="00FB5216"/>
    <w:rsid w:val="00FC031A"/>
    <w:rsid w:val="00FC2629"/>
    <w:rsid w:val="00FD2694"/>
    <w:rsid w:val="00FD3B62"/>
    <w:rsid w:val="00FE147E"/>
    <w:rsid w:val="00FE2F1B"/>
    <w:rsid w:val="00FE36A3"/>
    <w:rsid w:val="00FE7092"/>
    <w:rsid w:val="00FF31DB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  <w:style w:type="paragraph" w:styleId="BalloonText">
    <w:name w:val="Balloon Text"/>
    <w:basedOn w:val="Normal"/>
    <w:link w:val="BalloonTextChar"/>
    <w:rsid w:val="00FE2F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2F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  <w:style w:type="paragraph" w:styleId="BalloonText">
    <w:name w:val="Balloon Text"/>
    <w:basedOn w:val="Normal"/>
    <w:link w:val="BalloonTextChar"/>
    <w:rsid w:val="00FE2F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2F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67705-5593-4D8D-A99B-D2F299A46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CDOT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Colorado DOT</dc:creator>
  <cp:lastModifiedBy>Haddad, Nabil</cp:lastModifiedBy>
  <cp:revision>20</cp:revision>
  <cp:lastPrinted>2011-10-19T16:49:00Z</cp:lastPrinted>
  <dcterms:created xsi:type="dcterms:W3CDTF">2012-07-12T16:24:00Z</dcterms:created>
  <dcterms:modified xsi:type="dcterms:W3CDTF">2012-08-23T15:02:00Z</dcterms:modified>
</cp:coreProperties>
</file>