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Default="00CD1DBA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>
        <w:rPr>
          <w:b/>
        </w:rPr>
        <w:t>Ma</w:t>
      </w:r>
      <w:r w:rsidR="000A41A7">
        <w:rPr>
          <w:b/>
        </w:rPr>
        <w:t>y</w:t>
      </w:r>
      <w:r w:rsidR="00962332">
        <w:rPr>
          <w:b/>
        </w:rPr>
        <w:t xml:space="preserve"> 2</w:t>
      </w:r>
      <w:r w:rsidR="000A41A7">
        <w:rPr>
          <w:b/>
        </w:rPr>
        <w:t>2</w:t>
      </w:r>
      <w:r w:rsidR="00962332">
        <w:rPr>
          <w:b/>
        </w:rPr>
        <w:t>, 2014</w:t>
      </w:r>
    </w:p>
    <w:p w:rsidR="00817F28" w:rsidRPr="00DD4E84" w:rsidRDefault="00817F28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1pm – 2:45pm</w:t>
      </w:r>
    </w:p>
    <w:p w:rsidR="00AB0842" w:rsidRDefault="00AB0842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BB755C" w:rsidRDefault="00284583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 xml:space="preserve">In </w:t>
      </w:r>
      <w:r w:rsidR="00BB755C" w:rsidRPr="00590F8D">
        <w:rPr>
          <w:b/>
          <w:u w:val="single"/>
        </w:rPr>
        <w:t>Attendance</w:t>
      </w:r>
      <w:r>
        <w:rPr>
          <w:b/>
          <w:u w:val="single"/>
        </w:rPr>
        <w:t>:</w:t>
      </w:r>
    </w:p>
    <w:p w:rsidR="00284583" w:rsidRDefault="00284583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4583" w:rsidTr="00284583">
        <w:tc>
          <w:tcPr>
            <w:tcW w:w="4788" w:type="dxa"/>
          </w:tcPr>
          <w:p w:rsidR="00284583" w:rsidRPr="00590F8D" w:rsidRDefault="00284583" w:rsidP="00284583">
            <w:pPr>
              <w:pStyle w:val="ListBullet"/>
              <w:numPr>
                <w:ilvl w:val="0"/>
                <w:numId w:val="0"/>
              </w:numPr>
              <w:rPr>
                <w:b/>
                <w:u w:val="single"/>
              </w:rPr>
            </w:pP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BB4B1B">
              <w:t>Nabil Haddad, CDOT Innovative Contracting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BB4B1B">
              <w:t xml:space="preserve">David Brown, </w:t>
            </w:r>
            <w:r w:rsidR="00F26CC3">
              <w:t xml:space="preserve">Parsons – formerly </w:t>
            </w:r>
            <w:r w:rsidRPr="00BB4B1B">
              <w:t>Delcan</w:t>
            </w:r>
          </w:p>
          <w:p w:rsidR="00284583" w:rsidRPr="00BB4B1B" w:rsidRDefault="00F26CC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Wayne Pittman</w:t>
            </w:r>
            <w:r w:rsidR="00284583" w:rsidRPr="00BB4B1B">
              <w:t>, CDOT R</w:t>
            </w:r>
            <w:r>
              <w:t>2</w:t>
            </w:r>
          </w:p>
          <w:p w:rsidR="00284583" w:rsidRPr="00BB4B1B" w:rsidRDefault="00F26CC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Jim Moody, CCA</w:t>
            </w:r>
          </w:p>
          <w:p w:rsidR="00284583" w:rsidRPr="00BB4B1B" w:rsidRDefault="00F26CC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Cory Kindle, CDOT R5 (phone)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BB4B1B">
              <w:t>Ben Acimovic, CDOT R1</w:t>
            </w:r>
          </w:p>
          <w:p w:rsidR="00284583" w:rsidRPr="00BB4B1B" w:rsidRDefault="00F26CC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F26CC3">
              <w:rPr>
                <w:highlight w:val="yellow"/>
              </w:rPr>
              <w:t xml:space="preserve">Tom </w:t>
            </w:r>
            <w:proofErr w:type="spellStart"/>
            <w:r w:rsidRPr="00F26CC3">
              <w:rPr>
                <w:highlight w:val="yellow"/>
              </w:rPr>
              <w:t>Howel</w:t>
            </w:r>
            <w:proofErr w:type="spellEnd"/>
            <w:r w:rsidRPr="00F26CC3">
              <w:rPr>
                <w:highlight w:val="yellow"/>
              </w:rPr>
              <w:t>, Kiewit</w:t>
            </w:r>
          </w:p>
          <w:p w:rsidR="00284583" w:rsidRPr="00A95DF5" w:rsidRDefault="00F26CC3" w:rsidP="00F26CC3">
            <w:pPr>
              <w:pStyle w:val="ListBullet"/>
              <w:numPr>
                <w:ilvl w:val="0"/>
                <w:numId w:val="0"/>
              </w:numPr>
              <w:jc w:val="both"/>
            </w:pPr>
            <w:r w:rsidRPr="00A95DF5">
              <w:t xml:space="preserve">Brian </w:t>
            </w:r>
            <w:proofErr w:type="spellStart"/>
            <w:r w:rsidRPr="00A95DF5">
              <w:t>Bel</w:t>
            </w:r>
            <w:r w:rsidR="00A95DF5" w:rsidRPr="00A95DF5">
              <w:t>lfi</w:t>
            </w:r>
            <w:proofErr w:type="spellEnd"/>
            <w:r w:rsidRPr="00A95DF5">
              <w:t>, CH2M Hill</w:t>
            </w:r>
          </w:p>
          <w:p w:rsidR="00F26CC3" w:rsidRPr="00284583" w:rsidRDefault="00F26CC3" w:rsidP="00580E1F">
            <w:pPr>
              <w:pStyle w:val="ListBullet"/>
              <w:numPr>
                <w:ilvl w:val="0"/>
                <w:numId w:val="0"/>
              </w:numPr>
              <w:jc w:val="both"/>
            </w:pPr>
            <w:r w:rsidRPr="00A95DF5">
              <w:t>Matt</w:t>
            </w:r>
            <w:r w:rsidR="00A95DF5" w:rsidRPr="00A95DF5">
              <w:t>hew</w:t>
            </w:r>
            <w:r w:rsidRPr="00A95DF5">
              <w:t xml:space="preserve"> </w:t>
            </w:r>
            <w:r w:rsidR="00A95DF5" w:rsidRPr="00A95DF5">
              <w:t>Cirulli</w:t>
            </w:r>
            <w:r w:rsidRPr="00A95DF5">
              <w:t>,</w:t>
            </w:r>
            <w:r w:rsidR="00580E1F">
              <w:t xml:space="preserve"> </w:t>
            </w:r>
            <w:r w:rsidR="00A95DF5" w:rsidRPr="00A95DF5">
              <w:t>AE</w:t>
            </w:r>
            <w:r w:rsidR="00A95DF5">
              <w:t xml:space="preserve"> </w:t>
            </w:r>
            <w:proofErr w:type="spellStart"/>
            <w:r w:rsidR="00A95DF5">
              <w:t>Comm</w:t>
            </w:r>
            <w:proofErr w:type="spellEnd"/>
            <w:r w:rsidR="00A95DF5">
              <w:t>-</w:t>
            </w:r>
            <w:r>
              <w:t xml:space="preserve"> Bridge Enterprise</w:t>
            </w:r>
          </w:p>
        </w:tc>
        <w:tc>
          <w:tcPr>
            <w:tcW w:w="4788" w:type="dxa"/>
          </w:tcPr>
          <w:p w:rsidR="00284583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</w:p>
          <w:p w:rsidR="00284583" w:rsidRPr="00BB4B1B" w:rsidRDefault="00F26CC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F26CC3">
              <w:rPr>
                <w:highlight w:val="yellow"/>
              </w:rPr>
              <w:t>Chris Harper</w:t>
            </w:r>
            <w:r>
              <w:t>, CU (phone)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BB4B1B">
              <w:t>Jeff</w:t>
            </w:r>
            <w:r>
              <w:t xml:space="preserve"> </w:t>
            </w:r>
            <w:r w:rsidR="00801C17">
              <w:t>Seide</w:t>
            </w:r>
            <w:r w:rsidRPr="00BB4B1B">
              <w:t>rs, RKI/Austin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BB4B1B">
              <w:t>Tim Maloney, Kraemer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jc w:val="both"/>
            </w:pPr>
            <w:r w:rsidRPr="00BB4B1B">
              <w:t xml:space="preserve">Richard Zamora, CDOT 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 w:rsidRPr="00BB4B1B">
              <w:t xml:space="preserve">Don Garcia, CDOT Region 2 </w:t>
            </w:r>
          </w:p>
          <w:p w:rsidR="00284583" w:rsidRPr="00BB4B1B" w:rsidRDefault="00284583" w:rsidP="00284583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 w:rsidRPr="00BB4B1B">
              <w:t>David Watt, CDOT Region 2</w:t>
            </w:r>
            <w:r>
              <w:t xml:space="preserve"> </w:t>
            </w:r>
          </w:p>
          <w:p w:rsidR="00284583" w:rsidRDefault="00284583" w:rsidP="00F26CC3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 w:rsidRPr="00BB4B1B">
              <w:t xml:space="preserve">Jennifer Billings, CDOT </w:t>
            </w:r>
            <w:r>
              <w:t xml:space="preserve">Region 2 </w:t>
            </w:r>
          </w:p>
          <w:p w:rsidR="00F26CC3" w:rsidRDefault="00F26CC3" w:rsidP="00F26CC3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 xml:space="preserve">Saeed </w:t>
            </w:r>
            <w:proofErr w:type="spellStart"/>
            <w:r>
              <w:t>Saeb</w:t>
            </w:r>
            <w:proofErr w:type="spellEnd"/>
            <w:r>
              <w:t xml:space="preserve">, </w:t>
            </w:r>
            <w:proofErr w:type="spellStart"/>
            <w:r>
              <w:t>RockSol</w:t>
            </w:r>
            <w:proofErr w:type="spellEnd"/>
          </w:p>
          <w:p w:rsidR="00F26CC3" w:rsidRPr="003B37C0" w:rsidRDefault="00F26CC3" w:rsidP="00F26CC3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 xml:space="preserve">Frank Kinder, CDOT </w:t>
            </w:r>
          </w:p>
        </w:tc>
      </w:tr>
    </w:tbl>
    <w:p w:rsidR="00284583" w:rsidRDefault="00284583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BB755C" w:rsidRPr="00BB4B1B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BB4B1B">
        <w:rPr>
          <w:b/>
          <w:u w:val="single"/>
        </w:rPr>
        <w:t>Summary of Discussions</w:t>
      </w:r>
    </w:p>
    <w:p w:rsidR="00820A0C" w:rsidRDefault="00820A0C" w:rsidP="00820A0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820A0C" w:rsidRDefault="00820A0C" w:rsidP="00284583">
      <w:pPr>
        <w:pStyle w:val="ListBullet"/>
        <w:numPr>
          <w:ilvl w:val="0"/>
          <w:numId w:val="26"/>
        </w:numPr>
        <w:tabs>
          <w:tab w:val="left" w:pos="990"/>
          <w:tab w:val="left" w:pos="1350"/>
        </w:tabs>
        <w:jc w:val="both"/>
        <w:rPr>
          <w:b/>
        </w:rPr>
      </w:pPr>
      <w:r w:rsidRPr="00820A0C">
        <w:rPr>
          <w:b/>
        </w:rPr>
        <w:t>Introductions</w:t>
      </w:r>
    </w:p>
    <w:p w:rsidR="00284583" w:rsidRDefault="00284583" w:rsidP="0028458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  <w:rPr>
          <w:b/>
        </w:rPr>
      </w:pPr>
    </w:p>
    <w:p w:rsidR="00DE58D6" w:rsidRPr="00284583" w:rsidRDefault="00DE58D6" w:rsidP="00284583">
      <w:pPr>
        <w:pStyle w:val="ListBullet"/>
        <w:numPr>
          <w:ilvl w:val="0"/>
          <w:numId w:val="26"/>
        </w:numPr>
        <w:tabs>
          <w:tab w:val="left" w:pos="990"/>
          <w:tab w:val="left" w:pos="1350"/>
        </w:tabs>
        <w:jc w:val="both"/>
        <w:rPr>
          <w:b/>
        </w:rPr>
      </w:pPr>
      <w:r w:rsidRPr="00284583">
        <w:rPr>
          <w:b/>
        </w:rPr>
        <w:t>Subcommittee Updates: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543BB3">
        <w:t xml:space="preserve">CMGC </w:t>
      </w:r>
      <w:r w:rsidR="00A87D0C">
        <w:t>S</w:t>
      </w:r>
      <w:r w:rsidRPr="00543BB3">
        <w:t>ubcommittee</w:t>
      </w:r>
      <w:r w:rsidR="00317BCC" w:rsidRPr="00543BB3">
        <w:t xml:space="preserve"> update</w:t>
      </w:r>
      <w:r w:rsidR="00284583">
        <w:t xml:space="preserve"> (</w:t>
      </w:r>
      <w:r w:rsidR="00F26CC3">
        <w:t xml:space="preserve">Nabil H &amp; </w:t>
      </w:r>
      <w:r w:rsidR="00284583">
        <w:t>Ben A)</w:t>
      </w:r>
      <w:r w:rsidRPr="00543BB3">
        <w:t xml:space="preserve">: </w:t>
      </w:r>
      <w:r w:rsidR="00317BCC" w:rsidRPr="00543BB3">
        <w:t xml:space="preserve"> </w:t>
      </w:r>
    </w:p>
    <w:p w:rsidR="00C57C3B" w:rsidRDefault="00820A0C" w:rsidP="00C57C3B">
      <w:pPr>
        <w:pStyle w:val="ListBullet"/>
        <w:numPr>
          <w:ilvl w:val="1"/>
          <w:numId w:val="19"/>
        </w:numPr>
      </w:pPr>
      <w:r w:rsidRPr="007B4AA5">
        <w:t>C</w:t>
      </w:r>
      <w:r w:rsidR="007B4AA5" w:rsidRPr="007B4AA5">
        <w:t>MGC</w:t>
      </w:r>
      <w:r w:rsidRPr="007B4AA5">
        <w:t xml:space="preserve"> </w:t>
      </w:r>
      <w:r w:rsidR="00284583">
        <w:t>S</w:t>
      </w:r>
      <w:r w:rsidRPr="007B4AA5">
        <w:t xml:space="preserve">ubcommittee meeting </w:t>
      </w:r>
      <w:r w:rsidR="00284583">
        <w:t xml:space="preserve">– </w:t>
      </w:r>
      <w:r w:rsidR="00C57C3B">
        <w:t>An Industry Relations CMGC and Best Practices CMGC delivery method meetings to take place June 9</w:t>
      </w:r>
      <w:r w:rsidR="00C57C3B" w:rsidRPr="00C57C3B">
        <w:rPr>
          <w:vertAlign w:val="superscript"/>
        </w:rPr>
        <w:t>th</w:t>
      </w:r>
      <w:r w:rsidR="00C57C3B">
        <w:t xml:space="preserve"> (IR – morning and BP (Internal CDOT, FHWA and interested LA) – afternoon.</w:t>
      </w:r>
    </w:p>
    <w:p w:rsidR="00C57C3B" w:rsidRDefault="00C57C3B" w:rsidP="00C57C3B">
      <w:pPr>
        <w:pStyle w:val="ListBullet"/>
        <w:numPr>
          <w:ilvl w:val="1"/>
          <w:numId w:val="19"/>
        </w:numPr>
      </w:pPr>
      <w:r>
        <w:t>Jim Moody to send invite to those companies that have proposing on CMGC projects.</w:t>
      </w:r>
    </w:p>
    <w:p w:rsidR="00C57C3B" w:rsidRDefault="005114D8" w:rsidP="00C57C3B">
      <w:pPr>
        <w:pStyle w:val="ListBullet"/>
        <w:numPr>
          <w:ilvl w:val="1"/>
          <w:numId w:val="19"/>
        </w:numPr>
      </w:pPr>
      <w:r>
        <w:t>Templates for the RFP Solicitations</w:t>
      </w:r>
      <w:r w:rsidR="00C57C3B">
        <w:t xml:space="preserve"> are being finalized to assist Regions on consistency and to make the process flow as best as possible.</w:t>
      </w:r>
    </w:p>
    <w:p w:rsidR="00C57C3B" w:rsidRDefault="00C57C3B" w:rsidP="00C57C3B">
      <w:pPr>
        <w:pStyle w:val="ListBullet"/>
        <w:numPr>
          <w:ilvl w:val="1"/>
          <w:numId w:val="19"/>
        </w:numPr>
      </w:pPr>
      <w:r>
        <w:t>CDOT will be posting Score Cards and Bid Tabs at two locations (Bid Site and Innovative Contracting web sites.</w:t>
      </w:r>
    </w:p>
    <w:p w:rsidR="00C57C3B" w:rsidRDefault="00C57C3B" w:rsidP="00C57C3B">
      <w:pPr>
        <w:pStyle w:val="ListBullet"/>
        <w:numPr>
          <w:ilvl w:val="1"/>
          <w:numId w:val="19"/>
        </w:numPr>
      </w:pPr>
      <w:r>
        <w:t>Nabil H. Selection Matrix to be posted by which phase.</w:t>
      </w:r>
    </w:p>
    <w:p w:rsidR="00BB0641" w:rsidRDefault="00BB0641" w:rsidP="00C57C3B">
      <w:pPr>
        <w:pStyle w:val="ListBullet"/>
        <w:numPr>
          <w:ilvl w:val="2"/>
          <w:numId w:val="19"/>
        </w:numPr>
      </w:pPr>
      <w:r>
        <w:t xml:space="preserve">Responses to </w:t>
      </w:r>
      <w:r w:rsidR="00C57C3B">
        <w:t xml:space="preserve">Last Major revision of Selection Matrix due </w:t>
      </w:r>
      <w:r>
        <w:t>May 30 Q&amp;A.</w:t>
      </w:r>
    </w:p>
    <w:p w:rsidR="00BB0641" w:rsidRDefault="00BB0641" w:rsidP="00C57C3B">
      <w:pPr>
        <w:pStyle w:val="ListBullet"/>
        <w:numPr>
          <w:ilvl w:val="2"/>
          <w:numId w:val="19"/>
        </w:numPr>
      </w:pPr>
      <w:r>
        <w:t>Removed redundancies and flows better</w:t>
      </w:r>
    </w:p>
    <w:p w:rsidR="00BB0641" w:rsidRDefault="00BB0641" w:rsidP="00C57C3B">
      <w:pPr>
        <w:pStyle w:val="ListBullet"/>
        <w:numPr>
          <w:ilvl w:val="2"/>
          <w:numId w:val="19"/>
        </w:numPr>
      </w:pPr>
      <w:r>
        <w:t>Unique capabilities and game changer options need to be considered</w:t>
      </w:r>
    </w:p>
    <w:p w:rsidR="00BB0641" w:rsidRDefault="00BB0641" w:rsidP="00C57C3B">
      <w:pPr>
        <w:pStyle w:val="ListBullet"/>
        <w:numPr>
          <w:ilvl w:val="2"/>
          <w:numId w:val="19"/>
        </w:numPr>
      </w:pPr>
      <w:r>
        <w:t>Goal to have Selection Matrix revised by July.</w:t>
      </w:r>
    </w:p>
    <w:p w:rsidR="00BB0641" w:rsidRDefault="00BB0641" w:rsidP="00BB0641">
      <w:pPr>
        <w:pStyle w:val="ListBullet"/>
        <w:numPr>
          <w:ilvl w:val="1"/>
          <w:numId w:val="19"/>
        </w:numPr>
      </w:pPr>
      <w:r>
        <w:t>CCA requested that training with the process continues and that it remain fair and open process as possible.</w:t>
      </w:r>
    </w:p>
    <w:p w:rsidR="003B37C0" w:rsidRPr="007B4AA5" w:rsidRDefault="00BB0641" w:rsidP="00BB0641">
      <w:pPr>
        <w:pStyle w:val="ListBullet"/>
        <w:numPr>
          <w:ilvl w:val="0"/>
          <w:numId w:val="0"/>
        </w:numPr>
        <w:ind w:left="1440"/>
      </w:pPr>
      <w:r w:rsidRPr="007B4AA5">
        <w:t xml:space="preserve"> </w:t>
      </w:r>
    </w:p>
    <w:p w:rsidR="00A87D0C" w:rsidRDefault="007B4AA5" w:rsidP="00A87D0C">
      <w:pPr>
        <w:pStyle w:val="ListBullet"/>
        <w:numPr>
          <w:ilvl w:val="0"/>
          <w:numId w:val="19"/>
        </w:numPr>
      </w:pPr>
      <w:r w:rsidRPr="007B4AA5">
        <w:t xml:space="preserve">CMGC </w:t>
      </w:r>
      <w:r w:rsidR="00A87D0C">
        <w:t>S</w:t>
      </w:r>
      <w:r w:rsidRPr="007B4AA5">
        <w:t>ub</w:t>
      </w:r>
      <w:r w:rsidR="00284583">
        <w:t xml:space="preserve">committee </w:t>
      </w:r>
      <w:r w:rsidR="00A87D0C">
        <w:t>-</w:t>
      </w:r>
      <w:r w:rsidR="00284583">
        <w:t xml:space="preserve"> Best Practices O</w:t>
      </w:r>
      <w:r w:rsidRPr="007B4AA5">
        <w:t>ffshoot</w:t>
      </w:r>
      <w:r w:rsidR="00284583">
        <w:t xml:space="preserve"> Committee</w:t>
      </w: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A87D0C" w:rsidRDefault="007B4AA5" w:rsidP="00A87D0C">
      <w:pPr>
        <w:pStyle w:val="ListBullet"/>
        <w:numPr>
          <w:ilvl w:val="1"/>
          <w:numId w:val="19"/>
        </w:numPr>
      </w:pPr>
      <w:r w:rsidRPr="007B4AA5">
        <w:t>Tammy Mau</w:t>
      </w:r>
      <w:r w:rsidR="00284583">
        <w:t>r</w:t>
      </w:r>
      <w:r w:rsidRPr="007B4AA5">
        <w:t xml:space="preserve">er </w:t>
      </w:r>
      <w:r w:rsidR="00284583">
        <w:t xml:space="preserve">will be the </w:t>
      </w:r>
      <w:r w:rsidRPr="007B4AA5">
        <w:t>lead</w:t>
      </w:r>
      <w:r w:rsidR="00284583">
        <w:t xml:space="preserve"> for this effort</w:t>
      </w:r>
      <w:r w:rsidRPr="007B4AA5">
        <w:t xml:space="preserve"> </w:t>
      </w:r>
      <w:r w:rsidR="00A87D0C">
        <w:t xml:space="preserve"> </w:t>
      </w:r>
    </w:p>
    <w:p w:rsidR="00BB0641" w:rsidRDefault="00BB0641" w:rsidP="00BB0641">
      <w:pPr>
        <w:pStyle w:val="ListBullet"/>
        <w:numPr>
          <w:ilvl w:val="2"/>
          <w:numId w:val="19"/>
        </w:numPr>
      </w:pPr>
      <w:r>
        <w:t>Golden, C &amp; C Denver, Castle Rock Invited with internal CDOT and FHWA.</w:t>
      </w:r>
    </w:p>
    <w:p w:rsidR="00BB0641" w:rsidRDefault="00BB0641" w:rsidP="00BB0641">
      <w:pPr>
        <w:pStyle w:val="ListBullet"/>
        <w:numPr>
          <w:ilvl w:val="2"/>
          <w:numId w:val="19"/>
        </w:numPr>
      </w:pPr>
      <w:r>
        <w:t>Other agencies interested in CMGC will be invited.</w:t>
      </w:r>
    </w:p>
    <w:p w:rsidR="00BB0641" w:rsidRDefault="00BB0641" w:rsidP="00BB0641">
      <w:pPr>
        <w:pStyle w:val="ListBullet"/>
        <w:numPr>
          <w:ilvl w:val="2"/>
          <w:numId w:val="19"/>
        </w:numPr>
      </w:pPr>
      <w:r>
        <w:t>Discussing various ideas and concerns</w:t>
      </w:r>
    </w:p>
    <w:p w:rsidR="00BB0641" w:rsidRDefault="00BB0641" w:rsidP="00BB0641">
      <w:pPr>
        <w:pStyle w:val="ListBullet"/>
        <w:numPr>
          <w:ilvl w:val="2"/>
          <w:numId w:val="19"/>
        </w:numPr>
      </w:pPr>
      <w:r>
        <w:t>CCA met w/RTD discussed the selection process.</w:t>
      </w:r>
    </w:p>
    <w:p w:rsidR="00BB0641" w:rsidRDefault="00BB0641" w:rsidP="00BB0641">
      <w:pPr>
        <w:pStyle w:val="ListBullet"/>
        <w:numPr>
          <w:ilvl w:val="2"/>
          <w:numId w:val="19"/>
        </w:numPr>
      </w:pPr>
      <w:r>
        <w:t>Several projects went through project delivery selection type matrix</w:t>
      </w:r>
    </w:p>
    <w:p w:rsidR="00BB0641" w:rsidRDefault="00BB0641" w:rsidP="00BB0641">
      <w:pPr>
        <w:pStyle w:val="ListBullet"/>
        <w:numPr>
          <w:ilvl w:val="2"/>
          <w:numId w:val="19"/>
        </w:numPr>
      </w:pPr>
      <w:r>
        <w:lastRenderedPageBreak/>
        <w:t>CCA is hopeful that the matrix will be applied similarly across the Regions.</w:t>
      </w: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A87D0C" w:rsidRDefault="00BB0641" w:rsidP="00A87D0C">
      <w:pPr>
        <w:pStyle w:val="ListBullet"/>
        <w:numPr>
          <w:ilvl w:val="1"/>
          <w:numId w:val="19"/>
        </w:numPr>
      </w:pPr>
      <w:r>
        <w:t>Maine DOT did Emergency CMGC in 5 days</w:t>
      </w:r>
      <w:r w:rsidR="001D59C0">
        <w:t>.</w:t>
      </w: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1D59C0" w:rsidRDefault="001D59C0" w:rsidP="001D59C0">
      <w:pPr>
        <w:pStyle w:val="ListBullet"/>
        <w:numPr>
          <w:ilvl w:val="1"/>
          <w:numId w:val="19"/>
        </w:numPr>
      </w:pPr>
      <w:r>
        <w:t>To continue to Innovate, a subcommittee needs to work on emergency CMGC selection process.</w:t>
      </w:r>
    </w:p>
    <w:p w:rsidR="000A41A7" w:rsidRDefault="001D59C0" w:rsidP="001D59C0">
      <w:pPr>
        <w:pStyle w:val="ListBullet"/>
        <w:numPr>
          <w:ilvl w:val="0"/>
          <w:numId w:val="0"/>
        </w:numPr>
        <w:ind w:left="1440"/>
      </w:pPr>
      <w:r>
        <w:t xml:space="preserve"> </w:t>
      </w:r>
    </w:p>
    <w:p w:rsidR="003B37C0" w:rsidRDefault="003B37C0" w:rsidP="003B37C0">
      <w:pPr>
        <w:pStyle w:val="ListBullet"/>
        <w:numPr>
          <w:ilvl w:val="0"/>
          <w:numId w:val="0"/>
        </w:numPr>
        <w:ind w:left="1440"/>
      </w:pPr>
    </w:p>
    <w:p w:rsidR="00054C85" w:rsidRDefault="00054C85" w:rsidP="00054C85">
      <w:pPr>
        <w:pStyle w:val="ListBullet"/>
        <w:numPr>
          <w:ilvl w:val="0"/>
          <w:numId w:val="19"/>
        </w:numPr>
      </w:pPr>
      <w:r>
        <w:t xml:space="preserve">Quality Programs </w:t>
      </w:r>
      <w:r w:rsidR="00A87D0C">
        <w:t>S</w:t>
      </w:r>
      <w:r>
        <w:t>ubcommittee update</w:t>
      </w:r>
      <w:r w:rsidR="00DE19AA">
        <w:t xml:space="preserve"> (Don G)</w:t>
      </w:r>
      <w:r>
        <w:t>:</w:t>
      </w: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0A41A7" w:rsidRDefault="00D14E8B" w:rsidP="00D14E8B">
      <w:pPr>
        <w:pStyle w:val="ListBullet"/>
        <w:numPr>
          <w:ilvl w:val="1"/>
          <w:numId w:val="19"/>
        </w:numPr>
      </w:pPr>
      <w:r>
        <w:t>Don will be retiring and recommended that Scott Dalton &amp; Wayne Pittman to take on this endeavor.</w:t>
      </w: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0A41A7" w:rsidRDefault="00D14E8B" w:rsidP="00D14E8B">
      <w:pPr>
        <w:pStyle w:val="ListBullet"/>
        <w:numPr>
          <w:ilvl w:val="1"/>
          <w:numId w:val="19"/>
        </w:numPr>
      </w:pPr>
      <w:r>
        <w:t>Need to get quality method in writing and not lose a lot of great ideas.</w:t>
      </w: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0A41A7" w:rsidRDefault="000A41A7" w:rsidP="000A41A7">
      <w:pPr>
        <w:pStyle w:val="ListBullet"/>
        <w:numPr>
          <w:ilvl w:val="0"/>
          <w:numId w:val="0"/>
        </w:numPr>
        <w:ind w:left="360" w:hanging="360"/>
      </w:pPr>
    </w:p>
    <w:p w:rsidR="00D14E8B" w:rsidRDefault="00D14E8B" w:rsidP="00D14E8B">
      <w:pPr>
        <w:pStyle w:val="ListBullet"/>
        <w:numPr>
          <w:ilvl w:val="1"/>
          <w:numId w:val="19"/>
        </w:numPr>
      </w:pPr>
      <w:r>
        <w:t>FHWA and CDOT would like a member from materials in this subcommittee.</w:t>
      </w:r>
    </w:p>
    <w:p w:rsidR="00D14E8B" w:rsidRDefault="00D14E8B" w:rsidP="00D14E8B">
      <w:pPr>
        <w:pStyle w:val="ListBullet"/>
        <w:numPr>
          <w:ilvl w:val="0"/>
          <w:numId w:val="0"/>
        </w:numPr>
        <w:ind w:left="1440"/>
      </w:pPr>
    </w:p>
    <w:p w:rsidR="00D14E8B" w:rsidRDefault="00D14E8B" w:rsidP="00D14E8B">
      <w:pPr>
        <w:pStyle w:val="ListBullet"/>
        <w:numPr>
          <w:ilvl w:val="1"/>
          <w:numId w:val="19"/>
        </w:numPr>
      </w:pPr>
      <w:r>
        <w:t>Need to determine deliverables for subcommittee.</w:t>
      </w:r>
    </w:p>
    <w:p w:rsidR="00D14E8B" w:rsidRDefault="00D14E8B" w:rsidP="00D14E8B">
      <w:pPr>
        <w:pStyle w:val="ListParagraph"/>
      </w:pPr>
    </w:p>
    <w:p w:rsidR="00A95DF5" w:rsidRDefault="00D14E8B" w:rsidP="00D14E8B">
      <w:pPr>
        <w:pStyle w:val="ListBullet"/>
        <w:numPr>
          <w:ilvl w:val="1"/>
          <w:numId w:val="19"/>
        </w:numPr>
      </w:pPr>
      <w:r>
        <w:t xml:space="preserve">David Brown recommended that NCHRP – 1083 would have good guidance  </w:t>
      </w:r>
    </w:p>
    <w:p w:rsidR="00A95DF5" w:rsidRDefault="00A95DF5" w:rsidP="00A95DF5">
      <w:pPr>
        <w:pStyle w:val="ListParagraph"/>
      </w:pPr>
    </w:p>
    <w:p w:rsidR="00A95DF5" w:rsidRDefault="00A95DF5" w:rsidP="00A95DF5">
      <w:pPr>
        <w:pStyle w:val="ListParagraph"/>
      </w:pPr>
    </w:p>
    <w:p w:rsidR="00A95DF5" w:rsidRDefault="00A95DF5" w:rsidP="00A95DF5">
      <w:pPr>
        <w:pStyle w:val="ListBullet"/>
        <w:numPr>
          <w:ilvl w:val="1"/>
          <w:numId w:val="19"/>
        </w:numPr>
      </w:pPr>
      <w:r>
        <w:t>Environmental Subcommittee or working group recommended</w:t>
      </w:r>
    </w:p>
    <w:p w:rsidR="00A95DF5" w:rsidRDefault="00A95DF5" w:rsidP="00A95DF5">
      <w:pPr>
        <w:pStyle w:val="ListBullet"/>
        <w:numPr>
          <w:ilvl w:val="2"/>
          <w:numId w:val="19"/>
        </w:numPr>
      </w:pPr>
      <w:r>
        <w:t xml:space="preserve">In July invite Scott </w:t>
      </w:r>
      <w:r w:rsidR="00BA6D2E">
        <w:rPr>
          <w:highlight w:val="yellow"/>
        </w:rPr>
        <w:t>Ep</w:t>
      </w:r>
      <w:r w:rsidRPr="00A95DF5">
        <w:rPr>
          <w:highlight w:val="yellow"/>
        </w:rPr>
        <w:t>stein</w:t>
      </w:r>
      <w:r>
        <w:t xml:space="preserve">, CDOT </w:t>
      </w:r>
      <w:proofErr w:type="spellStart"/>
      <w:r>
        <w:t>Env</w:t>
      </w:r>
      <w:proofErr w:type="spellEnd"/>
      <w:r>
        <w:t>. HQ Staff and Randy Jensen</w:t>
      </w:r>
    </w:p>
    <w:p w:rsidR="00A95DF5" w:rsidRDefault="00A95DF5" w:rsidP="00A95DF5">
      <w:pPr>
        <w:pStyle w:val="ListBullet"/>
        <w:numPr>
          <w:ilvl w:val="2"/>
          <w:numId w:val="19"/>
        </w:numPr>
      </w:pPr>
      <w:r>
        <w:t>Issues related to Environmental on GMGC Projects</w:t>
      </w:r>
    </w:p>
    <w:p w:rsidR="00A95DF5" w:rsidRDefault="00A95DF5" w:rsidP="00A95DF5">
      <w:pPr>
        <w:pStyle w:val="ListBullet"/>
        <w:numPr>
          <w:ilvl w:val="2"/>
          <w:numId w:val="19"/>
        </w:numPr>
      </w:pPr>
      <w:r>
        <w:t xml:space="preserve">Don G.  Need consistency </w:t>
      </w:r>
      <w:proofErr w:type="spellStart"/>
      <w:r>
        <w:t>through out</w:t>
      </w:r>
      <w:proofErr w:type="spellEnd"/>
      <w:r>
        <w:t xml:space="preserve"> Regions</w:t>
      </w:r>
    </w:p>
    <w:p w:rsidR="00A95DF5" w:rsidRDefault="00A95DF5" w:rsidP="00A95DF5">
      <w:pPr>
        <w:pStyle w:val="ListBullet"/>
        <w:numPr>
          <w:ilvl w:val="2"/>
          <w:numId w:val="19"/>
        </w:numPr>
      </w:pPr>
      <w:r>
        <w:t xml:space="preserve">Near clear process on how to clear D/B, CMGC, etc. projects.  Check with R-w </w:t>
      </w:r>
      <w:proofErr w:type="spellStart"/>
      <w:r>
        <w:t>Env</w:t>
      </w:r>
      <w:proofErr w:type="spellEnd"/>
      <w:r>
        <w:t xml:space="preserve">. </w:t>
      </w:r>
      <w:proofErr w:type="spellStart"/>
      <w:r>
        <w:t>Mgr</w:t>
      </w:r>
      <w:proofErr w:type="spellEnd"/>
    </w:p>
    <w:p w:rsidR="00A95DF5" w:rsidRDefault="00A95DF5" w:rsidP="00A95DF5">
      <w:pPr>
        <w:pStyle w:val="ListBullet"/>
        <w:numPr>
          <w:ilvl w:val="2"/>
          <w:numId w:val="19"/>
        </w:numPr>
      </w:pPr>
      <w:r>
        <w:t xml:space="preserve">Contractors need clarification on responsibilities/risks related to </w:t>
      </w:r>
      <w:proofErr w:type="spellStart"/>
      <w:r>
        <w:t>Env</w:t>
      </w:r>
      <w:proofErr w:type="spellEnd"/>
      <w:r>
        <w:t xml:space="preserve">. </w:t>
      </w:r>
    </w:p>
    <w:p w:rsidR="00A95DF5" w:rsidRDefault="00A95DF5" w:rsidP="00A95DF5">
      <w:pPr>
        <w:pStyle w:val="ListBullet"/>
        <w:numPr>
          <w:ilvl w:val="2"/>
          <w:numId w:val="19"/>
        </w:numPr>
      </w:pPr>
      <w:r>
        <w:t>Possibly have Lesson Learned with R-2 on the D/B Projects.</w:t>
      </w:r>
    </w:p>
    <w:p w:rsidR="00A95DF5" w:rsidRDefault="00A95DF5" w:rsidP="00A95DF5">
      <w:pPr>
        <w:pStyle w:val="ListBullet"/>
        <w:numPr>
          <w:ilvl w:val="2"/>
          <w:numId w:val="19"/>
        </w:numPr>
      </w:pPr>
      <w:r>
        <w:t>Possibly have FHWA bring Lessons/Learned from other states training</w:t>
      </w:r>
    </w:p>
    <w:p w:rsidR="003B37C0" w:rsidRDefault="00A95DF5" w:rsidP="00A95DF5">
      <w:pPr>
        <w:pStyle w:val="ListBullet"/>
        <w:numPr>
          <w:ilvl w:val="2"/>
          <w:numId w:val="19"/>
        </w:numPr>
      </w:pPr>
      <w:r>
        <w:t xml:space="preserve">Need consistency </w:t>
      </w:r>
      <w:r w:rsidR="00FA3346">
        <w:t>across the Regions on how to apply</w:t>
      </w:r>
    </w:p>
    <w:p w:rsidR="003B37C0" w:rsidRPr="007B4AA5" w:rsidRDefault="003B37C0" w:rsidP="003B37C0">
      <w:pPr>
        <w:pStyle w:val="ListBullet"/>
        <w:numPr>
          <w:ilvl w:val="0"/>
          <w:numId w:val="0"/>
        </w:numPr>
        <w:ind w:left="1440"/>
      </w:pPr>
    </w:p>
    <w:p w:rsidR="008246A6" w:rsidRDefault="008246A6" w:rsidP="00091ECA">
      <w:pPr>
        <w:pStyle w:val="ListParagraph"/>
        <w:numPr>
          <w:ilvl w:val="0"/>
          <w:numId w:val="27"/>
        </w:numPr>
      </w:pPr>
      <w:r>
        <w:t xml:space="preserve">CM/GC Manual </w:t>
      </w:r>
      <w:proofErr w:type="gramStart"/>
      <w:r>
        <w:t>update</w:t>
      </w:r>
      <w:proofErr w:type="gramEnd"/>
      <w:r w:rsidR="00FA3346">
        <w:t xml:space="preserve"> (Nabil H. and Ben A.)</w:t>
      </w:r>
      <w:r>
        <w:t xml:space="preserve">: </w:t>
      </w:r>
    </w:p>
    <w:p w:rsidR="000A41A7" w:rsidRDefault="000A41A7" w:rsidP="000A41A7"/>
    <w:p w:rsidR="000A41A7" w:rsidRDefault="000A41A7" w:rsidP="000A41A7"/>
    <w:p w:rsidR="00FD7132" w:rsidRDefault="00FD7132" w:rsidP="00091ECA">
      <w:pPr>
        <w:pStyle w:val="ListParagraph"/>
        <w:numPr>
          <w:ilvl w:val="2"/>
          <w:numId w:val="28"/>
        </w:numPr>
      </w:pPr>
      <w:r>
        <w:t xml:space="preserve">Wilson and </w:t>
      </w:r>
      <w:r w:rsidR="00071A5B">
        <w:t>C</w:t>
      </w:r>
      <w:r>
        <w:t>ompany</w:t>
      </w:r>
      <w:r w:rsidR="00091ECA">
        <w:t>/</w:t>
      </w:r>
      <w:r>
        <w:t xml:space="preserve">Chris </w:t>
      </w:r>
      <w:r w:rsidR="00071A5B">
        <w:t xml:space="preserve">Hopkins </w:t>
      </w:r>
      <w:r>
        <w:t xml:space="preserve">is working on </w:t>
      </w:r>
      <w:r w:rsidR="00A87D0C">
        <w:t xml:space="preserve">the draft manual, which is intended to be a </w:t>
      </w:r>
      <w:r>
        <w:t>Procedural Manual</w:t>
      </w:r>
    </w:p>
    <w:p w:rsidR="000A41A7" w:rsidRDefault="000A41A7" w:rsidP="000A41A7"/>
    <w:p w:rsidR="000A41A7" w:rsidRDefault="000A41A7" w:rsidP="000A41A7"/>
    <w:p w:rsidR="000A41A7" w:rsidRDefault="00FD7132" w:rsidP="000A41A7">
      <w:pPr>
        <w:pStyle w:val="ListParagraph"/>
        <w:numPr>
          <w:ilvl w:val="2"/>
          <w:numId w:val="28"/>
        </w:numPr>
      </w:pPr>
      <w:r>
        <w:t xml:space="preserve">Chapters 1 </w:t>
      </w:r>
      <w:r w:rsidR="00FA3346">
        <w:t>– 4 done, Chapter 5 (last chapter) almost complete.</w:t>
      </w:r>
    </w:p>
    <w:p w:rsidR="000A41A7" w:rsidRDefault="000A41A7" w:rsidP="000A41A7"/>
    <w:p w:rsidR="000A41A7" w:rsidRDefault="000A41A7" w:rsidP="000A41A7"/>
    <w:p w:rsidR="00FA3346" w:rsidRDefault="00FA3346" w:rsidP="00091ECA">
      <w:pPr>
        <w:pStyle w:val="ListParagraph"/>
        <w:numPr>
          <w:ilvl w:val="2"/>
          <w:numId w:val="28"/>
        </w:numPr>
      </w:pPr>
      <w:r>
        <w:t>Early June the manual will be out for 2 week review.</w:t>
      </w:r>
    </w:p>
    <w:p w:rsidR="00FA3346" w:rsidRDefault="00FA3346" w:rsidP="00091ECA">
      <w:pPr>
        <w:pStyle w:val="ListParagraph"/>
        <w:numPr>
          <w:ilvl w:val="2"/>
          <w:numId w:val="28"/>
        </w:numPr>
      </w:pPr>
      <w:r>
        <w:t>Finalize comments by end of June.</w:t>
      </w:r>
    </w:p>
    <w:p w:rsidR="00FA3346" w:rsidRDefault="00FA3346" w:rsidP="00091ECA">
      <w:pPr>
        <w:pStyle w:val="ListParagraph"/>
        <w:numPr>
          <w:ilvl w:val="2"/>
          <w:numId w:val="28"/>
        </w:numPr>
      </w:pPr>
      <w:proofErr w:type="gramStart"/>
      <w:r>
        <w:t>Beginning of July anticipate</w:t>
      </w:r>
      <w:proofErr w:type="gramEnd"/>
      <w:r>
        <w:t xml:space="preserve"> adoption.</w:t>
      </w:r>
    </w:p>
    <w:p w:rsidR="00FA3346" w:rsidRDefault="00FA3346" w:rsidP="00091ECA">
      <w:pPr>
        <w:pStyle w:val="ListParagraph"/>
        <w:numPr>
          <w:ilvl w:val="2"/>
          <w:numId w:val="28"/>
        </w:numPr>
      </w:pPr>
      <w:r>
        <w:t xml:space="preserve">Goal is to have templates for process in </w:t>
      </w:r>
      <w:proofErr w:type="spellStart"/>
      <w:r>
        <w:t>ProjectWise</w:t>
      </w:r>
      <w:proofErr w:type="spellEnd"/>
      <w:r>
        <w:t xml:space="preserve"> for ease and consistency.</w:t>
      </w:r>
    </w:p>
    <w:p w:rsidR="00FA3346" w:rsidRDefault="00FA3346" w:rsidP="00FA3346">
      <w:pPr>
        <w:pStyle w:val="ListParagraph"/>
        <w:numPr>
          <w:ilvl w:val="2"/>
          <w:numId w:val="28"/>
        </w:numPr>
      </w:pPr>
      <w:r>
        <w:lastRenderedPageBreak/>
        <w:t>Super Users within each Region are being sought to assist project teams.</w:t>
      </w:r>
    </w:p>
    <w:p w:rsidR="008246A6" w:rsidRDefault="008246A6" w:rsidP="008246A6"/>
    <w:p w:rsidR="008246A6" w:rsidRDefault="00FA3346" w:rsidP="003B37C0">
      <w:pPr>
        <w:pStyle w:val="ListParagraph"/>
        <w:numPr>
          <w:ilvl w:val="0"/>
          <w:numId w:val="27"/>
        </w:numPr>
      </w:pPr>
      <w:r>
        <w:t>A+B Discussion (Jim M.)</w:t>
      </w:r>
    </w:p>
    <w:p w:rsidR="000A41A7" w:rsidRDefault="000A41A7" w:rsidP="000A41A7"/>
    <w:p w:rsidR="000A41A7" w:rsidRDefault="000F4482" w:rsidP="000A41A7">
      <w:pPr>
        <w:pStyle w:val="ListParagraph"/>
        <w:numPr>
          <w:ilvl w:val="2"/>
          <w:numId w:val="30"/>
        </w:numPr>
      </w:pPr>
      <w:r>
        <w:t xml:space="preserve">Project Delivery Selection Matrix – </w:t>
      </w:r>
      <w:r w:rsidR="00FA3346">
        <w:t>will probably address</w:t>
      </w:r>
    </w:p>
    <w:p w:rsidR="000A41A7" w:rsidRDefault="000A41A7" w:rsidP="000A41A7"/>
    <w:p w:rsidR="000F4482" w:rsidRDefault="00091ECA" w:rsidP="003B37C0">
      <w:pPr>
        <w:pStyle w:val="ListParagraph"/>
        <w:numPr>
          <w:ilvl w:val="2"/>
          <w:numId w:val="30"/>
        </w:numPr>
      </w:pPr>
      <w:r>
        <w:t>A</w:t>
      </w:r>
      <w:r w:rsidR="000F4482">
        <w:t xml:space="preserve"> revised selection matri</w:t>
      </w:r>
      <w:r w:rsidR="00FD05FD">
        <w:t>x</w:t>
      </w:r>
      <w:r w:rsidR="000F4482">
        <w:t xml:space="preserve"> for procurement comes out in June</w:t>
      </w:r>
    </w:p>
    <w:p w:rsidR="00FA3346" w:rsidRDefault="00FA3346" w:rsidP="00FA3346">
      <w:pPr>
        <w:pStyle w:val="ListParagraph"/>
        <w:ind w:left="1800"/>
      </w:pPr>
    </w:p>
    <w:p w:rsidR="00FA3346" w:rsidRDefault="00FA3346" w:rsidP="00FA3346"/>
    <w:p w:rsidR="00FA3346" w:rsidRDefault="00FA3346" w:rsidP="00FA3346">
      <w:pPr>
        <w:pStyle w:val="ListParagraph"/>
        <w:numPr>
          <w:ilvl w:val="0"/>
          <w:numId w:val="27"/>
        </w:numPr>
      </w:pPr>
      <w:r>
        <w:t>Misc. / Open Discussion</w:t>
      </w:r>
      <w:r w:rsidR="003F5F4A">
        <w:t xml:space="preserve"> / Future Innovative Contracting topics:</w:t>
      </w:r>
    </w:p>
    <w:p w:rsidR="00FA3346" w:rsidRDefault="00FA3346" w:rsidP="00FA3346"/>
    <w:p w:rsidR="00FA3346" w:rsidRDefault="00FA3346" w:rsidP="00FA3346">
      <w:pPr>
        <w:pStyle w:val="ListParagraph"/>
        <w:numPr>
          <w:ilvl w:val="2"/>
          <w:numId w:val="30"/>
        </w:numPr>
      </w:pPr>
      <w:r>
        <w:t xml:space="preserve">David Brown – This group needs to be looking forward and keep innovation a </w:t>
      </w:r>
      <w:proofErr w:type="spellStart"/>
      <w:r>
        <w:t>a</w:t>
      </w:r>
      <w:proofErr w:type="spellEnd"/>
      <w:r>
        <w:t xml:space="preserve"> part of Project Delivery</w:t>
      </w:r>
    </w:p>
    <w:p w:rsidR="003F5F4A" w:rsidRDefault="003F5F4A" w:rsidP="00FA3346">
      <w:pPr>
        <w:pStyle w:val="ListParagraph"/>
        <w:numPr>
          <w:ilvl w:val="2"/>
          <w:numId w:val="30"/>
        </w:numPr>
      </w:pPr>
      <w:r>
        <w:t>Railroad worth while</w:t>
      </w:r>
    </w:p>
    <w:p w:rsidR="003F5F4A" w:rsidRDefault="003F5F4A" w:rsidP="003F5F4A">
      <w:pPr>
        <w:pStyle w:val="ListParagraph"/>
        <w:numPr>
          <w:ilvl w:val="3"/>
          <w:numId w:val="30"/>
        </w:numPr>
      </w:pPr>
      <w:r>
        <w:t>Tackle communication w/Railroad</w:t>
      </w:r>
    </w:p>
    <w:p w:rsidR="003F5F4A" w:rsidRDefault="003F5F4A" w:rsidP="003F5F4A">
      <w:pPr>
        <w:pStyle w:val="ListParagraph"/>
        <w:numPr>
          <w:ilvl w:val="3"/>
          <w:numId w:val="30"/>
        </w:numPr>
      </w:pPr>
      <w:r>
        <w:t>COSMIX the RR allowed approval consultant to be part of the team, such that structural approval was seamless – need to continue the positive outcome it allowed for the project</w:t>
      </w:r>
    </w:p>
    <w:p w:rsidR="003F5F4A" w:rsidRDefault="003F5F4A" w:rsidP="003F5F4A">
      <w:pPr>
        <w:pStyle w:val="ListParagraph"/>
        <w:numPr>
          <w:ilvl w:val="3"/>
          <w:numId w:val="30"/>
        </w:numPr>
      </w:pPr>
      <w:r>
        <w:t>Invite to further the discussion</w:t>
      </w:r>
    </w:p>
    <w:p w:rsidR="003F5F4A" w:rsidRDefault="003F5F4A" w:rsidP="003F5F4A">
      <w:pPr>
        <w:pStyle w:val="ListParagraph"/>
        <w:ind w:left="1800"/>
      </w:pPr>
    </w:p>
    <w:p w:rsidR="003F5F4A" w:rsidRDefault="003F5F4A" w:rsidP="003F5F4A">
      <w:pPr>
        <w:pStyle w:val="ListParagraph"/>
        <w:numPr>
          <w:ilvl w:val="2"/>
          <w:numId w:val="30"/>
        </w:numPr>
      </w:pPr>
      <w:r>
        <w:t>D/B purchasing ROW get rules and Process in place</w:t>
      </w:r>
    </w:p>
    <w:p w:rsidR="003F5F4A" w:rsidRDefault="003F5F4A" w:rsidP="003F5F4A">
      <w:pPr>
        <w:pStyle w:val="ListParagraph"/>
        <w:numPr>
          <w:ilvl w:val="3"/>
          <w:numId w:val="30"/>
        </w:numPr>
      </w:pPr>
      <w:r>
        <w:t xml:space="preserve">Ron </w:t>
      </w:r>
      <w:proofErr w:type="spellStart"/>
      <w:r>
        <w:t>Dickie</w:t>
      </w:r>
      <w:proofErr w:type="spellEnd"/>
      <w:r>
        <w:t xml:space="preserve"> – needs to be on this group related to RR</w:t>
      </w:r>
    </w:p>
    <w:p w:rsidR="003F5F4A" w:rsidRDefault="003F5F4A" w:rsidP="003F5F4A">
      <w:pPr>
        <w:pStyle w:val="ListParagraph"/>
        <w:ind w:left="2520"/>
      </w:pPr>
    </w:p>
    <w:p w:rsidR="003F5F4A" w:rsidRDefault="003F5F4A" w:rsidP="003F5F4A">
      <w:pPr>
        <w:ind w:left="1440"/>
      </w:pPr>
    </w:p>
    <w:p w:rsidR="003F5F4A" w:rsidRDefault="003F5F4A" w:rsidP="003F5F4A">
      <w:pPr>
        <w:pStyle w:val="ListParagraph"/>
        <w:numPr>
          <w:ilvl w:val="2"/>
          <w:numId w:val="30"/>
        </w:numPr>
      </w:pPr>
      <w:r>
        <w:t>Lessons Learned / Best Practices on comparing the delivery practices</w:t>
      </w:r>
    </w:p>
    <w:p w:rsidR="003F5F4A" w:rsidRDefault="003F5F4A" w:rsidP="003F5F4A">
      <w:pPr>
        <w:pStyle w:val="ListParagraph"/>
        <w:numPr>
          <w:ilvl w:val="2"/>
          <w:numId w:val="30"/>
        </w:numPr>
      </w:pPr>
      <w:r>
        <w:t>Forensic Analysis requirement of the project team at the end of the project to compare project delivered, cost, schedule, methods to the original matrix.</w:t>
      </w:r>
    </w:p>
    <w:p w:rsidR="003F5F4A" w:rsidRDefault="003F5F4A" w:rsidP="003F5F4A">
      <w:pPr>
        <w:pStyle w:val="ListParagraph"/>
        <w:numPr>
          <w:ilvl w:val="2"/>
          <w:numId w:val="30"/>
        </w:numPr>
      </w:pPr>
      <w:r>
        <w:t>Possibly invite P3 member to sit in for knowledge transfer</w:t>
      </w:r>
    </w:p>
    <w:p w:rsidR="003F5F4A" w:rsidRDefault="003F5F4A" w:rsidP="003F5F4A">
      <w:pPr>
        <w:pStyle w:val="ListParagraph"/>
        <w:numPr>
          <w:ilvl w:val="2"/>
          <w:numId w:val="30"/>
        </w:numPr>
      </w:pPr>
      <w:r>
        <w:t>Alliance Method</w:t>
      </w:r>
    </w:p>
    <w:p w:rsidR="003F5F4A" w:rsidRPr="007F7A79" w:rsidRDefault="003F5F4A" w:rsidP="005E54D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800"/>
        <w:jc w:val="both"/>
        <w:rPr>
          <w:bCs/>
        </w:rPr>
      </w:pPr>
      <w:r>
        <w:t>Progressive D/B</w:t>
      </w:r>
      <w:r w:rsidRPr="007F7A79">
        <w:t xml:space="preserve">   </w:t>
      </w:r>
      <w:r w:rsidRPr="007F7A79">
        <w:rPr>
          <w:color w:val="222222"/>
          <w:shd w:val="clear" w:color="auto" w:fill="FFFFFF"/>
        </w:rPr>
        <w:t>At some point it might be valuable to see what lessons can be learned from comparing urban interchange projects / delivery methods, such as Havana (DB) vs Arapahoe (CMGC) vs Santa Fe (DBB)</w:t>
      </w:r>
      <w:r w:rsidRPr="007F7A79">
        <w:rPr>
          <w:bCs/>
        </w:rPr>
        <w:t xml:space="preserve"> </w:t>
      </w:r>
    </w:p>
    <w:p w:rsidR="003F5F4A" w:rsidRDefault="00184CCE" w:rsidP="003F5F4A">
      <w:pPr>
        <w:pStyle w:val="ListParagraph"/>
        <w:numPr>
          <w:ilvl w:val="2"/>
          <w:numId w:val="30"/>
        </w:numPr>
      </w:pPr>
      <w:r>
        <w:t>Need to reach out by phone and discuss rating method for the diverse group of CMGC for Project Management award</w:t>
      </w:r>
    </w:p>
    <w:p w:rsidR="002152FC" w:rsidRPr="007F7A79" w:rsidRDefault="00184CCE" w:rsidP="00184CCE">
      <w:pPr>
        <w:pStyle w:val="ListParagraph"/>
        <w:numPr>
          <w:ilvl w:val="2"/>
          <w:numId w:val="30"/>
        </w:numPr>
      </w:pPr>
      <w:r>
        <w:t xml:space="preserve">D/B Incremental encumbrance – any consistency difference from Special Provisions and Book 2.  </w:t>
      </w:r>
      <w:proofErr w:type="gramStart"/>
      <w:r>
        <w:t>Kathy  Young</w:t>
      </w:r>
      <w:proofErr w:type="gramEnd"/>
      <w:r>
        <w:t xml:space="preserve"> and John Vetterling need to rectify.</w:t>
      </w:r>
    </w:p>
    <w:p w:rsidR="002152FC" w:rsidRDefault="002152FC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02623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rPr>
          <w:highlight w:val="yellow"/>
        </w:rPr>
        <w:t>Next Meeting July 24</w:t>
      </w:r>
      <w:r w:rsidR="005E54D1" w:rsidRPr="005E54D1">
        <w:rPr>
          <w:highlight w:val="yellow"/>
        </w:rPr>
        <w:t xml:space="preserve">, </w:t>
      </w:r>
      <w:r>
        <w:rPr>
          <w:highlight w:val="yellow"/>
        </w:rPr>
        <w:t xml:space="preserve">2014 </w:t>
      </w:r>
      <w:r w:rsidR="005E54D1" w:rsidRPr="005E54D1">
        <w:rPr>
          <w:highlight w:val="yellow"/>
        </w:rPr>
        <w:t xml:space="preserve">1pm – 2:45pm, CDOT </w:t>
      </w:r>
      <w:r>
        <w:t>Bridge Conference Room.</w:t>
      </w:r>
      <w:bookmarkStart w:id="0" w:name="_GoBack"/>
      <w:bookmarkEnd w:id="0"/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t>Attachment 1 – Meeting Agenda</w:t>
      </w: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5E54D1" w:rsidRPr="00BB5C1E" w:rsidRDefault="005E54D1" w:rsidP="005E54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Pr="00BB5C1E">
        <w:rPr>
          <w:b/>
          <w:sz w:val="28"/>
          <w:szCs w:val="28"/>
          <w:u w:val="single"/>
        </w:rPr>
        <w:t>AGENDA</w:t>
      </w:r>
    </w:p>
    <w:p w:rsidR="005E54D1" w:rsidRPr="00980175" w:rsidRDefault="005E54D1" w:rsidP="005E54D1">
      <w:pPr>
        <w:jc w:val="center"/>
        <w:rPr>
          <w:b/>
        </w:rPr>
      </w:pPr>
    </w:p>
    <w:p w:rsidR="005E54D1" w:rsidRPr="00980175" w:rsidRDefault="005E54D1" w:rsidP="005E54D1">
      <w:pPr>
        <w:jc w:val="center"/>
      </w:pPr>
      <w:r w:rsidRPr="00980175">
        <w:t>Innovative Contracting Advisory Committee (ICAC)</w:t>
      </w:r>
    </w:p>
    <w:p w:rsidR="005E54D1" w:rsidRPr="00980175" w:rsidRDefault="005E54D1" w:rsidP="005E54D1">
      <w:pPr>
        <w:jc w:val="center"/>
      </w:pPr>
      <w:r>
        <w:t>May 22, 2014, 1 P</w:t>
      </w:r>
      <w:r w:rsidRPr="00980175">
        <w:t xml:space="preserve">M – </w:t>
      </w:r>
      <w:r>
        <w:t>2</w:t>
      </w:r>
      <w:r w:rsidRPr="00980175">
        <w:t>:</w:t>
      </w:r>
      <w:r>
        <w:t>45</w:t>
      </w:r>
      <w:r w:rsidRPr="00980175">
        <w:t xml:space="preserve"> </w:t>
      </w:r>
      <w:r>
        <w:t>P</w:t>
      </w:r>
      <w:r w:rsidRPr="00980175">
        <w:t>M</w:t>
      </w:r>
    </w:p>
    <w:p w:rsidR="005E54D1" w:rsidRDefault="005E54D1" w:rsidP="005E54D1">
      <w:pPr>
        <w:jc w:val="center"/>
      </w:pPr>
      <w:r>
        <w:t>CDOT HQ Bridge Conference Room</w:t>
      </w:r>
    </w:p>
    <w:p w:rsidR="005E54D1" w:rsidRDefault="005E54D1" w:rsidP="005E54D1">
      <w:pPr>
        <w:jc w:val="center"/>
      </w:pPr>
    </w:p>
    <w:p w:rsidR="005E54D1" w:rsidRPr="00980175" w:rsidRDefault="005E54D1" w:rsidP="005E54D1">
      <w:pPr>
        <w:jc w:val="center"/>
      </w:pPr>
    </w:p>
    <w:p w:rsidR="005E54D1" w:rsidRDefault="005E54D1" w:rsidP="005E54D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5E54D1" w:rsidRDefault="005E54D1" w:rsidP="005E54D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5E54D1" w:rsidRDefault="005E54D1" w:rsidP="005E54D1">
      <w:pPr>
        <w:pStyle w:val="ListParagraph"/>
      </w:pPr>
    </w:p>
    <w:p w:rsidR="005E54D1" w:rsidRDefault="005E54D1" w:rsidP="005E54D1">
      <w:pPr>
        <w:pStyle w:val="ListBullet"/>
        <w:numPr>
          <w:ilvl w:val="0"/>
          <w:numId w:val="19"/>
        </w:numPr>
        <w:ind w:left="1440"/>
      </w:pPr>
      <w:r w:rsidRPr="00040C64">
        <w:t>CMGC subcommittee</w:t>
      </w:r>
      <w:r>
        <w:t>s update</w:t>
      </w:r>
      <w:r w:rsidRPr="00040C64">
        <w:t xml:space="preserve">: </w:t>
      </w:r>
      <w:r>
        <w:t xml:space="preserve"> </w:t>
      </w:r>
    </w:p>
    <w:p w:rsidR="005E54D1" w:rsidRDefault="005E54D1" w:rsidP="005E54D1">
      <w:pPr>
        <w:pStyle w:val="ListBullet"/>
        <w:numPr>
          <w:ilvl w:val="0"/>
          <w:numId w:val="0"/>
        </w:numPr>
        <w:ind w:left="1440"/>
      </w:pPr>
    </w:p>
    <w:p w:rsidR="005E54D1" w:rsidRDefault="005E54D1" w:rsidP="005E54D1">
      <w:pPr>
        <w:pStyle w:val="ListBullet"/>
        <w:numPr>
          <w:ilvl w:val="1"/>
          <w:numId w:val="19"/>
        </w:numPr>
        <w:ind w:left="2160"/>
      </w:pPr>
      <w:r>
        <w:t>Two CM/GC Sub-Committees:</w:t>
      </w:r>
    </w:p>
    <w:p w:rsidR="005E54D1" w:rsidRDefault="005E54D1" w:rsidP="005E54D1">
      <w:pPr>
        <w:pStyle w:val="ListBullet"/>
        <w:numPr>
          <w:ilvl w:val="2"/>
          <w:numId w:val="19"/>
        </w:numPr>
        <w:ind w:left="2880"/>
      </w:pPr>
      <w:r>
        <w:t>Industry Relations (Ben Acimovic)</w:t>
      </w:r>
    </w:p>
    <w:p w:rsidR="005E54D1" w:rsidRDefault="005E54D1" w:rsidP="005E54D1">
      <w:pPr>
        <w:pStyle w:val="ListBullet"/>
        <w:numPr>
          <w:ilvl w:val="2"/>
          <w:numId w:val="19"/>
        </w:numPr>
        <w:ind w:left="2880"/>
      </w:pPr>
      <w:r>
        <w:t>Best Practices- Internal to CDOT (Tammy Maurer)</w:t>
      </w:r>
    </w:p>
    <w:p w:rsidR="005E54D1" w:rsidRDefault="005E54D1" w:rsidP="005E54D1">
      <w:pPr>
        <w:pStyle w:val="ListBullet"/>
        <w:numPr>
          <w:ilvl w:val="0"/>
          <w:numId w:val="0"/>
        </w:numPr>
        <w:ind w:left="2880"/>
      </w:pPr>
    </w:p>
    <w:p w:rsidR="005E54D1" w:rsidRDefault="005E54D1" w:rsidP="005E54D1">
      <w:pPr>
        <w:pStyle w:val="ListBullet"/>
        <w:numPr>
          <w:ilvl w:val="0"/>
          <w:numId w:val="19"/>
        </w:numPr>
        <w:ind w:left="1440"/>
      </w:pPr>
      <w:r>
        <w:t>Quality Programs subcommittee update: Don Garcia/David Brown</w:t>
      </w:r>
    </w:p>
    <w:p w:rsidR="005E54D1" w:rsidRDefault="005E54D1" w:rsidP="005E54D1">
      <w:pPr>
        <w:pStyle w:val="ListBullet"/>
        <w:numPr>
          <w:ilvl w:val="0"/>
          <w:numId w:val="0"/>
        </w:numPr>
        <w:ind w:left="1080"/>
      </w:pPr>
    </w:p>
    <w:p w:rsidR="005E54D1" w:rsidRDefault="005E54D1" w:rsidP="005E54D1"/>
    <w:p w:rsidR="005E54D1" w:rsidRDefault="005E54D1" w:rsidP="005E54D1"/>
    <w:p w:rsidR="005E54D1" w:rsidRDefault="005E54D1" w:rsidP="005E54D1">
      <w:r>
        <w:t>-    CM/GC Manual update: Mark Scholfield</w:t>
      </w:r>
    </w:p>
    <w:p w:rsidR="005E54D1" w:rsidRDefault="005E54D1" w:rsidP="005E54D1"/>
    <w:p w:rsidR="005E54D1" w:rsidRDefault="005E54D1" w:rsidP="005E54D1"/>
    <w:p w:rsidR="005E54D1" w:rsidRDefault="005E54D1" w:rsidP="005E54D1">
      <w:r>
        <w:t>-     Project Delivery Selection Matrix suggested changes/fine-tuning Sub-committee?</w:t>
      </w:r>
    </w:p>
    <w:p w:rsidR="005E54D1" w:rsidRDefault="005E54D1" w:rsidP="005E54D1"/>
    <w:p w:rsidR="005E54D1" w:rsidRDefault="005E54D1" w:rsidP="005E54D1"/>
    <w:p w:rsidR="005E54D1" w:rsidRDefault="005E54D1" w:rsidP="005E54D1">
      <w:r>
        <w:t>-     A+B Discussion (Jim Moody)</w:t>
      </w:r>
    </w:p>
    <w:p w:rsidR="005E54D1" w:rsidRDefault="005E54D1" w:rsidP="005E54D1"/>
    <w:p w:rsidR="005E54D1" w:rsidRDefault="005E54D1" w:rsidP="005E54D1"/>
    <w:p w:rsidR="005E54D1" w:rsidRDefault="005E54D1" w:rsidP="005E54D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>
        <w:rPr>
          <w:bCs/>
        </w:rPr>
        <w:t>s</w:t>
      </w:r>
    </w:p>
    <w:p w:rsidR="005E54D1" w:rsidRDefault="005E54D1" w:rsidP="005E54D1">
      <w:pPr>
        <w:pStyle w:val="ListParagraph"/>
        <w:rPr>
          <w:bCs/>
        </w:rPr>
      </w:pPr>
    </w:p>
    <w:p w:rsidR="005E54D1" w:rsidRPr="00B743A5" w:rsidRDefault="005E54D1" w:rsidP="005E54D1">
      <w:pPr>
        <w:pStyle w:val="ListParagraph"/>
        <w:rPr>
          <w:bCs/>
        </w:rPr>
      </w:pPr>
    </w:p>
    <w:p w:rsidR="005E54D1" w:rsidRDefault="005E54D1" w:rsidP="005E54D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July 24, 2014 </w:t>
      </w:r>
      <w:r w:rsidRPr="00B743A5">
        <w:rPr>
          <w:bCs/>
        </w:rPr>
        <w:t xml:space="preserve">, </w:t>
      </w:r>
      <w:r>
        <w:rPr>
          <w:bCs/>
        </w:rPr>
        <w:t xml:space="preserve">1 pm – 2:45 pm, </w:t>
      </w:r>
      <w:r w:rsidRPr="00B743A5">
        <w:rPr>
          <w:bCs/>
        </w:rPr>
        <w:t>CDOT HQ Bridge Room 107B</w:t>
      </w:r>
    </w:p>
    <w:p w:rsidR="005E54D1" w:rsidRDefault="005E54D1" w:rsidP="005E54D1">
      <w:pPr>
        <w:pStyle w:val="ListParagraph"/>
        <w:rPr>
          <w:bCs/>
        </w:rPr>
      </w:pPr>
    </w:p>
    <w:p w:rsidR="005E54D1" w:rsidRDefault="005E54D1" w:rsidP="005E54D1">
      <w:pPr>
        <w:pStyle w:val="ListParagraph"/>
        <w:rPr>
          <w:bCs/>
        </w:rPr>
      </w:pPr>
    </w:p>
    <w:p w:rsidR="005E54D1" w:rsidRDefault="005E54D1" w:rsidP="005E54D1">
      <w:pPr>
        <w:pStyle w:val="ListParagraph"/>
        <w:rPr>
          <w:bCs/>
        </w:rPr>
      </w:pPr>
    </w:p>
    <w:p w:rsidR="005E54D1" w:rsidRPr="009C1971" w:rsidRDefault="005E54D1" w:rsidP="005E54D1">
      <w:pPr>
        <w:pStyle w:val="ListParagraph"/>
        <w:rPr>
          <w:bCs/>
        </w:rPr>
      </w:pPr>
    </w:p>
    <w:p w:rsidR="005E54D1" w:rsidRDefault="005E54D1" w:rsidP="005E54D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5E54D1" w:rsidRPr="0065189F" w:rsidRDefault="005E54D1" w:rsidP="005E54D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5E54D1" w:rsidRDefault="005E54D1" w:rsidP="005E54D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Pr="00980175">
        <w:rPr>
          <w:color w:val="A6A6A6" w:themeColor="background1" w:themeShade="A6"/>
        </w:rPr>
        <w:t xml:space="preserve">Celebrating Successes (Awards, </w:t>
      </w:r>
      <w:r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5E54D1" w:rsidRPr="008743AC" w:rsidRDefault="005E54D1" w:rsidP="005E54D1">
      <w:pPr>
        <w:pStyle w:val="ListParagraph"/>
        <w:numPr>
          <w:ilvl w:val="1"/>
          <w:numId w:val="14"/>
        </w:numPr>
        <w:ind w:left="1170"/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5E54D1" w:rsidRPr="00980175" w:rsidRDefault="005E54D1" w:rsidP="005E54D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Pr="00980175">
        <w:rPr>
          <w:color w:val="A6A6A6" w:themeColor="background1" w:themeShade="A6"/>
        </w:rPr>
        <w:t xml:space="preserve">Local Agency and other stakeholder involvement </w:t>
      </w:r>
      <w:r>
        <w:rPr>
          <w:color w:val="A6A6A6" w:themeColor="background1" w:themeShade="A6"/>
        </w:rPr>
        <w:t xml:space="preserve">and training 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5E54D1" w:rsidRDefault="005E54D1" w:rsidP="005E54D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Pr="00980175">
        <w:rPr>
          <w:color w:val="A6A6A6" w:themeColor="background1" w:themeShade="A6"/>
        </w:rPr>
        <w:t>Staffing Requirements for Innovative Contracting Projects</w:t>
      </w:r>
    </w:p>
    <w:p w:rsidR="005E54D1" w:rsidRPr="00980175" w:rsidRDefault="005E54D1" w:rsidP="005E54D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5E54D1" w:rsidRPr="007F7A79" w:rsidRDefault="005E54D1" w:rsidP="002152F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sectPr w:rsidR="005E54D1" w:rsidRPr="007F7A79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EECE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978A4"/>
    <w:multiLevelType w:val="hybridMultilevel"/>
    <w:tmpl w:val="196EE268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30323E"/>
    <w:multiLevelType w:val="hybridMultilevel"/>
    <w:tmpl w:val="5754A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7A0061"/>
    <w:multiLevelType w:val="hybridMultilevel"/>
    <w:tmpl w:val="A6AED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087997"/>
    <w:multiLevelType w:val="hybridMultilevel"/>
    <w:tmpl w:val="B44E98EE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1C558F2"/>
    <w:multiLevelType w:val="hybridMultilevel"/>
    <w:tmpl w:val="CD8A9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F94F20"/>
    <w:multiLevelType w:val="hybridMultilevel"/>
    <w:tmpl w:val="15223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2"/>
  </w:num>
  <w:num w:numId="4">
    <w:abstractNumId w:val="8"/>
  </w:num>
  <w:num w:numId="5">
    <w:abstractNumId w:val="9"/>
  </w:num>
  <w:num w:numId="6">
    <w:abstractNumId w:val="5"/>
  </w:num>
  <w:num w:numId="7">
    <w:abstractNumId w:val="21"/>
  </w:num>
  <w:num w:numId="8">
    <w:abstractNumId w:val="15"/>
  </w:num>
  <w:num w:numId="9">
    <w:abstractNumId w:val="1"/>
  </w:num>
  <w:num w:numId="10">
    <w:abstractNumId w:val="3"/>
  </w:num>
  <w:num w:numId="11">
    <w:abstractNumId w:val="23"/>
  </w:num>
  <w:num w:numId="12">
    <w:abstractNumId w:val="7"/>
  </w:num>
  <w:num w:numId="13">
    <w:abstractNumId w:val="0"/>
  </w:num>
  <w:num w:numId="14">
    <w:abstractNumId w:val="17"/>
  </w:num>
  <w:num w:numId="15">
    <w:abstractNumId w:val="6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  <w:num w:numId="24">
    <w:abstractNumId w:val="2"/>
  </w:num>
  <w:num w:numId="25">
    <w:abstractNumId w:val="25"/>
  </w:num>
  <w:num w:numId="26">
    <w:abstractNumId w:val="24"/>
  </w:num>
  <w:num w:numId="27">
    <w:abstractNumId w:val="19"/>
  </w:num>
  <w:num w:numId="28">
    <w:abstractNumId w:val="20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231"/>
    <w:rsid w:val="000265CF"/>
    <w:rsid w:val="0002756E"/>
    <w:rsid w:val="0003416A"/>
    <w:rsid w:val="00040C64"/>
    <w:rsid w:val="00053AE6"/>
    <w:rsid w:val="00054C1F"/>
    <w:rsid w:val="00054C85"/>
    <w:rsid w:val="00071A5B"/>
    <w:rsid w:val="0007487B"/>
    <w:rsid w:val="00080BF1"/>
    <w:rsid w:val="000812E6"/>
    <w:rsid w:val="00081550"/>
    <w:rsid w:val="00082BC1"/>
    <w:rsid w:val="00086B64"/>
    <w:rsid w:val="00091ECA"/>
    <w:rsid w:val="0009595B"/>
    <w:rsid w:val="000A2A5B"/>
    <w:rsid w:val="000A3563"/>
    <w:rsid w:val="000A41A7"/>
    <w:rsid w:val="000A6E59"/>
    <w:rsid w:val="000B30DB"/>
    <w:rsid w:val="000C191F"/>
    <w:rsid w:val="000C50FB"/>
    <w:rsid w:val="000C6A60"/>
    <w:rsid w:val="000D55C0"/>
    <w:rsid w:val="000D7F0E"/>
    <w:rsid w:val="000E2638"/>
    <w:rsid w:val="000E33FF"/>
    <w:rsid w:val="000F02BA"/>
    <w:rsid w:val="000F1360"/>
    <w:rsid w:val="000F1528"/>
    <w:rsid w:val="000F4482"/>
    <w:rsid w:val="001003C3"/>
    <w:rsid w:val="00103854"/>
    <w:rsid w:val="0010452E"/>
    <w:rsid w:val="001159D6"/>
    <w:rsid w:val="001217EC"/>
    <w:rsid w:val="00122ED8"/>
    <w:rsid w:val="00125F6B"/>
    <w:rsid w:val="001300D1"/>
    <w:rsid w:val="00130A3A"/>
    <w:rsid w:val="00132083"/>
    <w:rsid w:val="001337E6"/>
    <w:rsid w:val="00140A48"/>
    <w:rsid w:val="00160815"/>
    <w:rsid w:val="001646FD"/>
    <w:rsid w:val="0017078D"/>
    <w:rsid w:val="001757B0"/>
    <w:rsid w:val="00175FA3"/>
    <w:rsid w:val="00183299"/>
    <w:rsid w:val="00184CCE"/>
    <w:rsid w:val="0019104B"/>
    <w:rsid w:val="0019503A"/>
    <w:rsid w:val="001A3AC3"/>
    <w:rsid w:val="001B2B46"/>
    <w:rsid w:val="001D02B1"/>
    <w:rsid w:val="001D3E17"/>
    <w:rsid w:val="001D59C0"/>
    <w:rsid w:val="001D716B"/>
    <w:rsid w:val="001E01B8"/>
    <w:rsid w:val="001E39D5"/>
    <w:rsid w:val="002009CA"/>
    <w:rsid w:val="0020186D"/>
    <w:rsid w:val="002033EC"/>
    <w:rsid w:val="002152FC"/>
    <w:rsid w:val="00217137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718D4"/>
    <w:rsid w:val="002730C2"/>
    <w:rsid w:val="00274F15"/>
    <w:rsid w:val="00281BEB"/>
    <w:rsid w:val="00284583"/>
    <w:rsid w:val="002873D0"/>
    <w:rsid w:val="0029435E"/>
    <w:rsid w:val="002944DE"/>
    <w:rsid w:val="002966B3"/>
    <w:rsid w:val="002A5771"/>
    <w:rsid w:val="002A5877"/>
    <w:rsid w:val="002B3217"/>
    <w:rsid w:val="002B7D99"/>
    <w:rsid w:val="002E1708"/>
    <w:rsid w:val="002E6F36"/>
    <w:rsid w:val="002F61E5"/>
    <w:rsid w:val="00301E92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5681"/>
    <w:rsid w:val="0034734B"/>
    <w:rsid w:val="00347A36"/>
    <w:rsid w:val="00347BC3"/>
    <w:rsid w:val="00354CD9"/>
    <w:rsid w:val="003605CB"/>
    <w:rsid w:val="003637AF"/>
    <w:rsid w:val="0036510B"/>
    <w:rsid w:val="0037032B"/>
    <w:rsid w:val="0037314B"/>
    <w:rsid w:val="00383BC5"/>
    <w:rsid w:val="00394911"/>
    <w:rsid w:val="003A4CBA"/>
    <w:rsid w:val="003B0163"/>
    <w:rsid w:val="003B1476"/>
    <w:rsid w:val="003B37C0"/>
    <w:rsid w:val="003D4743"/>
    <w:rsid w:val="003E4C77"/>
    <w:rsid w:val="003E7638"/>
    <w:rsid w:val="003F5F4A"/>
    <w:rsid w:val="003F6951"/>
    <w:rsid w:val="00411454"/>
    <w:rsid w:val="004178C4"/>
    <w:rsid w:val="00420040"/>
    <w:rsid w:val="00421A59"/>
    <w:rsid w:val="00441769"/>
    <w:rsid w:val="00442030"/>
    <w:rsid w:val="00445403"/>
    <w:rsid w:val="0045039F"/>
    <w:rsid w:val="00450677"/>
    <w:rsid w:val="00451317"/>
    <w:rsid w:val="00472C94"/>
    <w:rsid w:val="0048554D"/>
    <w:rsid w:val="004952BF"/>
    <w:rsid w:val="004A5307"/>
    <w:rsid w:val="004B1F22"/>
    <w:rsid w:val="004B7316"/>
    <w:rsid w:val="004B7A2F"/>
    <w:rsid w:val="004D6821"/>
    <w:rsid w:val="004E220E"/>
    <w:rsid w:val="004E4A0E"/>
    <w:rsid w:val="004E4B26"/>
    <w:rsid w:val="004F21DE"/>
    <w:rsid w:val="004F411A"/>
    <w:rsid w:val="004F42E5"/>
    <w:rsid w:val="0050141F"/>
    <w:rsid w:val="005043AF"/>
    <w:rsid w:val="005114D8"/>
    <w:rsid w:val="00513A48"/>
    <w:rsid w:val="00520B37"/>
    <w:rsid w:val="00521311"/>
    <w:rsid w:val="00527C31"/>
    <w:rsid w:val="0053066A"/>
    <w:rsid w:val="00543BB3"/>
    <w:rsid w:val="005468C4"/>
    <w:rsid w:val="00552506"/>
    <w:rsid w:val="00554D07"/>
    <w:rsid w:val="005664B9"/>
    <w:rsid w:val="00573E7E"/>
    <w:rsid w:val="00577050"/>
    <w:rsid w:val="0057706E"/>
    <w:rsid w:val="005772D4"/>
    <w:rsid w:val="00580E1F"/>
    <w:rsid w:val="005862C7"/>
    <w:rsid w:val="00592F55"/>
    <w:rsid w:val="005A06CF"/>
    <w:rsid w:val="005A14B8"/>
    <w:rsid w:val="005A5BD9"/>
    <w:rsid w:val="005B7D44"/>
    <w:rsid w:val="005C1D9E"/>
    <w:rsid w:val="005C1F38"/>
    <w:rsid w:val="005C3FD8"/>
    <w:rsid w:val="005E1A2A"/>
    <w:rsid w:val="005E54D1"/>
    <w:rsid w:val="005E6957"/>
    <w:rsid w:val="005F20C3"/>
    <w:rsid w:val="006000A0"/>
    <w:rsid w:val="006050C0"/>
    <w:rsid w:val="0060650D"/>
    <w:rsid w:val="00611840"/>
    <w:rsid w:val="006161CE"/>
    <w:rsid w:val="00621E61"/>
    <w:rsid w:val="00630F93"/>
    <w:rsid w:val="006415AC"/>
    <w:rsid w:val="00643AEA"/>
    <w:rsid w:val="00643EE0"/>
    <w:rsid w:val="0065189F"/>
    <w:rsid w:val="00652507"/>
    <w:rsid w:val="006660E9"/>
    <w:rsid w:val="006715DF"/>
    <w:rsid w:val="00683499"/>
    <w:rsid w:val="006840F9"/>
    <w:rsid w:val="00693F9A"/>
    <w:rsid w:val="00695E54"/>
    <w:rsid w:val="00697F90"/>
    <w:rsid w:val="006B27CC"/>
    <w:rsid w:val="006B44C1"/>
    <w:rsid w:val="006C132B"/>
    <w:rsid w:val="006C277F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2EF6"/>
    <w:rsid w:val="007163E6"/>
    <w:rsid w:val="00725C3A"/>
    <w:rsid w:val="00736268"/>
    <w:rsid w:val="00743C83"/>
    <w:rsid w:val="00754BB2"/>
    <w:rsid w:val="0076780E"/>
    <w:rsid w:val="00770A01"/>
    <w:rsid w:val="007717CB"/>
    <w:rsid w:val="00777A6D"/>
    <w:rsid w:val="00777BC0"/>
    <w:rsid w:val="007808F0"/>
    <w:rsid w:val="00793FFC"/>
    <w:rsid w:val="007B4AA5"/>
    <w:rsid w:val="007B7C61"/>
    <w:rsid w:val="007C15C9"/>
    <w:rsid w:val="007C1C77"/>
    <w:rsid w:val="007C1CC9"/>
    <w:rsid w:val="007C4357"/>
    <w:rsid w:val="007C45E1"/>
    <w:rsid w:val="007D6CA8"/>
    <w:rsid w:val="007E25E2"/>
    <w:rsid w:val="007E4F99"/>
    <w:rsid w:val="007F7A79"/>
    <w:rsid w:val="00801C17"/>
    <w:rsid w:val="00802652"/>
    <w:rsid w:val="008115AD"/>
    <w:rsid w:val="00817F28"/>
    <w:rsid w:val="00820A0C"/>
    <w:rsid w:val="008246A6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128B"/>
    <w:rsid w:val="008842BD"/>
    <w:rsid w:val="008851DA"/>
    <w:rsid w:val="00887ACD"/>
    <w:rsid w:val="008961D9"/>
    <w:rsid w:val="008A5E3B"/>
    <w:rsid w:val="008A69F5"/>
    <w:rsid w:val="008B0D9F"/>
    <w:rsid w:val="008B4E3B"/>
    <w:rsid w:val="008D01D4"/>
    <w:rsid w:val="008E0DE0"/>
    <w:rsid w:val="008E10DD"/>
    <w:rsid w:val="008E7483"/>
    <w:rsid w:val="008F140F"/>
    <w:rsid w:val="009010FD"/>
    <w:rsid w:val="00907674"/>
    <w:rsid w:val="00913027"/>
    <w:rsid w:val="00916019"/>
    <w:rsid w:val="00927705"/>
    <w:rsid w:val="00927D21"/>
    <w:rsid w:val="009420C9"/>
    <w:rsid w:val="00945E0F"/>
    <w:rsid w:val="009558B8"/>
    <w:rsid w:val="00962332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3D89"/>
    <w:rsid w:val="009C5AC5"/>
    <w:rsid w:val="009C6A43"/>
    <w:rsid w:val="009D4C24"/>
    <w:rsid w:val="009F13B1"/>
    <w:rsid w:val="00A10719"/>
    <w:rsid w:val="00A23B9B"/>
    <w:rsid w:val="00A2644C"/>
    <w:rsid w:val="00A37835"/>
    <w:rsid w:val="00A825B5"/>
    <w:rsid w:val="00A82CB4"/>
    <w:rsid w:val="00A8352F"/>
    <w:rsid w:val="00A83DE8"/>
    <w:rsid w:val="00A84A79"/>
    <w:rsid w:val="00A87D0C"/>
    <w:rsid w:val="00A9418D"/>
    <w:rsid w:val="00A953A3"/>
    <w:rsid w:val="00A95DF5"/>
    <w:rsid w:val="00AA6A37"/>
    <w:rsid w:val="00AA6DDA"/>
    <w:rsid w:val="00AB0842"/>
    <w:rsid w:val="00AB1B55"/>
    <w:rsid w:val="00AC4B73"/>
    <w:rsid w:val="00AD2236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023C"/>
    <w:rsid w:val="00B73C17"/>
    <w:rsid w:val="00B7465D"/>
    <w:rsid w:val="00B75B32"/>
    <w:rsid w:val="00B940A1"/>
    <w:rsid w:val="00B95CBE"/>
    <w:rsid w:val="00BA0559"/>
    <w:rsid w:val="00BA150F"/>
    <w:rsid w:val="00BA6AC7"/>
    <w:rsid w:val="00BA6D2E"/>
    <w:rsid w:val="00BB0641"/>
    <w:rsid w:val="00BB3DC4"/>
    <w:rsid w:val="00BB4B1B"/>
    <w:rsid w:val="00BB755C"/>
    <w:rsid w:val="00BB76D9"/>
    <w:rsid w:val="00BC1582"/>
    <w:rsid w:val="00BC4D3F"/>
    <w:rsid w:val="00BC5466"/>
    <w:rsid w:val="00BD1B53"/>
    <w:rsid w:val="00BD1BBD"/>
    <w:rsid w:val="00BD2072"/>
    <w:rsid w:val="00BD5448"/>
    <w:rsid w:val="00BE09AB"/>
    <w:rsid w:val="00BE6B30"/>
    <w:rsid w:val="00C04D9B"/>
    <w:rsid w:val="00C57C3B"/>
    <w:rsid w:val="00C604C3"/>
    <w:rsid w:val="00C71E1E"/>
    <w:rsid w:val="00C75AF7"/>
    <w:rsid w:val="00C80B50"/>
    <w:rsid w:val="00C81BA0"/>
    <w:rsid w:val="00C82828"/>
    <w:rsid w:val="00C90A23"/>
    <w:rsid w:val="00C90E51"/>
    <w:rsid w:val="00C95B68"/>
    <w:rsid w:val="00CB55F8"/>
    <w:rsid w:val="00CB6C0F"/>
    <w:rsid w:val="00CC014F"/>
    <w:rsid w:val="00CC050D"/>
    <w:rsid w:val="00CC6FE5"/>
    <w:rsid w:val="00CD08E5"/>
    <w:rsid w:val="00CD1DBA"/>
    <w:rsid w:val="00CF2C4A"/>
    <w:rsid w:val="00CF52A8"/>
    <w:rsid w:val="00CF5568"/>
    <w:rsid w:val="00D07C3A"/>
    <w:rsid w:val="00D13900"/>
    <w:rsid w:val="00D14E8B"/>
    <w:rsid w:val="00D15BA9"/>
    <w:rsid w:val="00D21261"/>
    <w:rsid w:val="00D213C3"/>
    <w:rsid w:val="00D32669"/>
    <w:rsid w:val="00D36920"/>
    <w:rsid w:val="00D4053E"/>
    <w:rsid w:val="00D40867"/>
    <w:rsid w:val="00D462AC"/>
    <w:rsid w:val="00D479F2"/>
    <w:rsid w:val="00D518F9"/>
    <w:rsid w:val="00D558A0"/>
    <w:rsid w:val="00D55E2F"/>
    <w:rsid w:val="00D70C8D"/>
    <w:rsid w:val="00D73638"/>
    <w:rsid w:val="00D8091B"/>
    <w:rsid w:val="00D822B5"/>
    <w:rsid w:val="00D85AA3"/>
    <w:rsid w:val="00D936EA"/>
    <w:rsid w:val="00D93B9B"/>
    <w:rsid w:val="00D94214"/>
    <w:rsid w:val="00D94D2F"/>
    <w:rsid w:val="00D94D5C"/>
    <w:rsid w:val="00D96CE7"/>
    <w:rsid w:val="00DA1397"/>
    <w:rsid w:val="00DB333A"/>
    <w:rsid w:val="00DB5EF8"/>
    <w:rsid w:val="00DC0C00"/>
    <w:rsid w:val="00DC7127"/>
    <w:rsid w:val="00DD16DD"/>
    <w:rsid w:val="00DD3B60"/>
    <w:rsid w:val="00DD4B42"/>
    <w:rsid w:val="00DD57A2"/>
    <w:rsid w:val="00DD64DD"/>
    <w:rsid w:val="00DE1879"/>
    <w:rsid w:val="00DE19AA"/>
    <w:rsid w:val="00DE5876"/>
    <w:rsid w:val="00DE58D6"/>
    <w:rsid w:val="00DF318B"/>
    <w:rsid w:val="00DF6D7A"/>
    <w:rsid w:val="00E0036A"/>
    <w:rsid w:val="00E02C93"/>
    <w:rsid w:val="00E11BE6"/>
    <w:rsid w:val="00E13821"/>
    <w:rsid w:val="00E30EF8"/>
    <w:rsid w:val="00E321CE"/>
    <w:rsid w:val="00E36B73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256D"/>
    <w:rsid w:val="00EA47BE"/>
    <w:rsid w:val="00EB0B0A"/>
    <w:rsid w:val="00EB2FCA"/>
    <w:rsid w:val="00EB31FB"/>
    <w:rsid w:val="00EB3EEA"/>
    <w:rsid w:val="00EB6CCC"/>
    <w:rsid w:val="00EC410A"/>
    <w:rsid w:val="00ED6719"/>
    <w:rsid w:val="00ED73A4"/>
    <w:rsid w:val="00EE7A58"/>
    <w:rsid w:val="00EF310A"/>
    <w:rsid w:val="00EF7D1A"/>
    <w:rsid w:val="00F03973"/>
    <w:rsid w:val="00F0785C"/>
    <w:rsid w:val="00F11D38"/>
    <w:rsid w:val="00F133BB"/>
    <w:rsid w:val="00F13E0D"/>
    <w:rsid w:val="00F26CC3"/>
    <w:rsid w:val="00F338B4"/>
    <w:rsid w:val="00F34421"/>
    <w:rsid w:val="00F40B71"/>
    <w:rsid w:val="00F40DC7"/>
    <w:rsid w:val="00F41027"/>
    <w:rsid w:val="00F41F81"/>
    <w:rsid w:val="00F43FBE"/>
    <w:rsid w:val="00F4545B"/>
    <w:rsid w:val="00F4677E"/>
    <w:rsid w:val="00F46C3A"/>
    <w:rsid w:val="00F53249"/>
    <w:rsid w:val="00F61FC4"/>
    <w:rsid w:val="00F66F62"/>
    <w:rsid w:val="00F7411F"/>
    <w:rsid w:val="00F87048"/>
    <w:rsid w:val="00FA1CC0"/>
    <w:rsid w:val="00FA3346"/>
    <w:rsid w:val="00FA4635"/>
    <w:rsid w:val="00FB5216"/>
    <w:rsid w:val="00FC031A"/>
    <w:rsid w:val="00FC2629"/>
    <w:rsid w:val="00FD05FD"/>
    <w:rsid w:val="00FD2694"/>
    <w:rsid w:val="00FD3B62"/>
    <w:rsid w:val="00FD713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6EB5-2CB8-4E40-B2CB-C27EC65E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4</cp:revision>
  <cp:lastPrinted>2011-10-19T16:49:00Z</cp:lastPrinted>
  <dcterms:created xsi:type="dcterms:W3CDTF">2014-05-27T14:25:00Z</dcterms:created>
  <dcterms:modified xsi:type="dcterms:W3CDTF">2014-05-27T14:27:00Z</dcterms:modified>
</cp:coreProperties>
</file>